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39" w:rsidRPr="0056623D" w:rsidRDefault="00576F38" w:rsidP="00220539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 w:rsidR="00550D16"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 w:rsidR="003D0D44">
        <w:rPr>
          <w:b/>
          <w:sz w:val="32"/>
          <w:szCs w:val="32"/>
        </w:rPr>
        <w:t>государственной итоговой аттестации</w:t>
      </w:r>
      <w:r w:rsidR="00B90814">
        <w:rPr>
          <w:b/>
          <w:sz w:val="32"/>
          <w:szCs w:val="32"/>
        </w:rPr>
        <w:t xml:space="preserve"> </w:t>
      </w:r>
      <w:r w:rsidR="00E057C9">
        <w:rPr>
          <w:b/>
          <w:sz w:val="32"/>
          <w:szCs w:val="32"/>
        </w:rPr>
        <w:br/>
        <w:t>по образовательным программам среднего общего образования</w:t>
      </w:r>
      <w:r w:rsidR="00E057C9">
        <w:rPr>
          <w:b/>
          <w:sz w:val="32"/>
          <w:szCs w:val="32"/>
        </w:rPr>
        <w:br/>
      </w:r>
      <w:r w:rsidR="00B90814">
        <w:rPr>
          <w:b/>
          <w:sz w:val="32"/>
          <w:szCs w:val="32"/>
        </w:rPr>
        <w:t xml:space="preserve">в </w:t>
      </w:r>
      <w:r w:rsidR="003D0D44">
        <w:rPr>
          <w:b/>
          <w:sz w:val="32"/>
          <w:szCs w:val="32"/>
        </w:rPr>
        <w:t>202</w:t>
      </w:r>
      <w:r w:rsidR="00E60C1D">
        <w:rPr>
          <w:b/>
          <w:sz w:val="32"/>
          <w:szCs w:val="32"/>
        </w:rPr>
        <w:t>3</w:t>
      </w:r>
      <w:r w:rsidR="00B90814">
        <w:rPr>
          <w:b/>
          <w:sz w:val="32"/>
          <w:szCs w:val="32"/>
        </w:rPr>
        <w:t xml:space="preserve"> году</w:t>
      </w:r>
    </w:p>
    <w:p w:rsidR="00220539" w:rsidRPr="0056623D" w:rsidRDefault="00220539" w:rsidP="00D960DA">
      <w:pPr>
        <w:jc w:val="center"/>
        <w:rPr>
          <w:i/>
        </w:rPr>
      </w:pPr>
      <w:r w:rsidRPr="0056623D">
        <w:rPr>
          <w:b/>
          <w:sz w:val="32"/>
          <w:szCs w:val="28"/>
        </w:rPr>
        <w:t xml:space="preserve">в </w:t>
      </w:r>
      <w:r w:rsidR="00D960DA">
        <w:rPr>
          <w:b/>
          <w:sz w:val="32"/>
          <w:szCs w:val="28"/>
        </w:rPr>
        <w:t>МБОУ Школа № 153 г.о. Самара</w:t>
      </w:r>
    </w:p>
    <w:p w:rsidR="00220539" w:rsidRPr="0056623D" w:rsidRDefault="00220539" w:rsidP="00220539">
      <w:pPr>
        <w:rPr>
          <w:i/>
        </w:rPr>
      </w:pPr>
    </w:p>
    <w:p w:rsidR="00220539" w:rsidRPr="0056623D" w:rsidRDefault="00220539" w:rsidP="00220539">
      <w:pPr>
        <w:rPr>
          <w:i/>
        </w:rPr>
      </w:pPr>
    </w:p>
    <w:p w:rsidR="005060D9" w:rsidRPr="0056623D" w:rsidRDefault="005060D9" w:rsidP="00D116BF">
      <w:pPr>
        <w:jc w:val="center"/>
        <w:rPr>
          <w:rStyle w:val="af5"/>
          <w:sz w:val="28"/>
          <w:szCs w:val="32"/>
        </w:rPr>
      </w:pPr>
      <w:r w:rsidRPr="0056623D">
        <w:rPr>
          <w:rStyle w:val="af5"/>
          <w:sz w:val="28"/>
          <w:szCs w:val="32"/>
        </w:rPr>
        <w:t>ПОЯСНИТЕЛЬНАЯ ЗАПИСКА</w:t>
      </w:r>
    </w:p>
    <w:p w:rsidR="005060D9" w:rsidRPr="0056623D" w:rsidRDefault="005060D9" w:rsidP="00D116BF">
      <w:pPr>
        <w:jc w:val="center"/>
        <w:rPr>
          <w:b/>
          <w:bCs/>
          <w:sz w:val="20"/>
          <w:szCs w:val="28"/>
        </w:rPr>
      </w:pPr>
    </w:p>
    <w:p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Пред</w:t>
      </w:r>
      <w:r w:rsidR="00610F33">
        <w:rPr>
          <w:bCs/>
          <w:szCs w:val="28"/>
        </w:rPr>
        <w:t xml:space="preserve">лагаемый документ представляет статистико-аналитический отчет </w:t>
      </w:r>
      <w:r w:rsidR="00A22F3A" w:rsidRPr="0056623D">
        <w:rPr>
          <w:bCs/>
          <w:szCs w:val="28"/>
        </w:rPr>
        <w:t>о</w:t>
      </w:r>
      <w:r w:rsidR="00A22F3A">
        <w:rPr>
          <w:bCs/>
          <w:szCs w:val="28"/>
        </w:rPr>
        <w:t> </w:t>
      </w:r>
      <w:r w:rsidRPr="0056623D">
        <w:rPr>
          <w:bCs/>
          <w:szCs w:val="28"/>
        </w:rPr>
        <w:t xml:space="preserve">результатах </w:t>
      </w:r>
      <w:r w:rsidR="00550D16">
        <w:rPr>
          <w:bCs/>
          <w:szCs w:val="28"/>
        </w:rPr>
        <w:t xml:space="preserve">государственной итоговой аттестации по образовательным программам среднего общего образования (далее – </w:t>
      </w:r>
      <w:r w:rsidR="003D0D44">
        <w:rPr>
          <w:bCs/>
          <w:szCs w:val="28"/>
        </w:rPr>
        <w:t>ГИА</w:t>
      </w:r>
      <w:r w:rsidR="00550D16">
        <w:rPr>
          <w:bCs/>
          <w:szCs w:val="28"/>
        </w:rPr>
        <w:t>-11)</w:t>
      </w:r>
      <w:r w:rsidR="003D0D44" w:rsidRPr="0056623D">
        <w:rPr>
          <w:bCs/>
          <w:szCs w:val="28"/>
        </w:rPr>
        <w:t xml:space="preserve"> </w:t>
      </w:r>
      <w:r w:rsidRPr="0056623D">
        <w:rPr>
          <w:bCs/>
          <w:szCs w:val="28"/>
        </w:rPr>
        <w:t xml:space="preserve">в </w:t>
      </w:r>
      <w:r w:rsidR="00610F33">
        <w:rPr>
          <w:bCs/>
          <w:szCs w:val="28"/>
        </w:rPr>
        <w:t>МБОУ Школа № 153г.о. Самара.</w:t>
      </w:r>
    </w:p>
    <w:p w:rsidR="009B01B3" w:rsidRPr="0056623D" w:rsidRDefault="00610F33" w:rsidP="009B01B3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Целью отчета является:</w:t>
      </w:r>
    </w:p>
    <w:p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 w:rsidR="00550D16">
        <w:rPr>
          <w:bCs/>
          <w:szCs w:val="28"/>
        </w:rPr>
        <w:t>ГИА-11</w:t>
      </w:r>
      <w:r w:rsidR="00550D16" w:rsidRPr="0056623D">
        <w:rPr>
          <w:bCs/>
          <w:szCs w:val="28"/>
        </w:rPr>
        <w:t xml:space="preserve"> </w:t>
      </w:r>
      <w:r w:rsidRPr="0056623D">
        <w:rPr>
          <w:bCs/>
          <w:szCs w:val="28"/>
        </w:rPr>
        <w:t xml:space="preserve">в </w:t>
      </w:r>
      <w:r w:rsidR="00610F33">
        <w:rPr>
          <w:bCs/>
          <w:szCs w:val="28"/>
        </w:rPr>
        <w:t>МБОУ Школа № 153 г.о Самара</w:t>
      </w:r>
      <w:r w:rsidRPr="0056623D">
        <w:rPr>
          <w:bCs/>
          <w:szCs w:val="28"/>
        </w:rPr>
        <w:t xml:space="preserve">; </w:t>
      </w:r>
    </w:p>
    <w:p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</w:t>
      </w:r>
      <w:r w:rsidR="00706E31" w:rsidRPr="0056623D">
        <w:rPr>
          <w:bCs/>
          <w:szCs w:val="28"/>
        </w:rPr>
        <w:t xml:space="preserve">участников </w:t>
      </w:r>
      <w:r w:rsidR="00550D16">
        <w:rPr>
          <w:bCs/>
          <w:szCs w:val="28"/>
        </w:rPr>
        <w:t xml:space="preserve">ГИА-11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:rsidR="009B01B3" w:rsidRPr="0056623D" w:rsidRDefault="009B01B3" w:rsidP="005E3A63">
      <w:pPr>
        <w:numPr>
          <w:ilvl w:val="0"/>
          <w:numId w:val="4"/>
        </w:numPr>
        <w:spacing w:line="312" w:lineRule="auto"/>
        <w:ind w:left="0" w:firstLine="426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формирование предложений в </w:t>
      </w:r>
      <w:r w:rsidR="00040376" w:rsidRPr="0056623D">
        <w:rPr>
          <w:bCs/>
          <w:szCs w:val="28"/>
        </w:rPr>
        <w:t>«</w:t>
      </w:r>
      <w:r w:rsidRPr="0056623D">
        <w:rPr>
          <w:bCs/>
          <w:szCs w:val="28"/>
        </w:rPr>
        <w:t>дорожную карту</w:t>
      </w:r>
      <w:r w:rsidR="00040376" w:rsidRPr="0056623D">
        <w:rPr>
          <w:bCs/>
          <w:szCs w:val="28"/>
        </w:rPr>
        <w:t>»</w:t>
      </w:r>
      <w:r w:rsidRPr="0056623D">
        <w:rPr>
          <w:bCs/>
          <w:szCs w:val="28"/>
        </w:rPr>
        <w:t xml:space="preserve"> по развитию региональной системы образования (в части выявления и распространения лучших педагогических практик, оказания поддержки </w:t>
      </w:r>
      <w:r w:rsidR="00040376" w:rsidRPr="0056623D">
        <w:rPr>
          <w:bCs/>
          <w:szCs w:val="28"/>
        </w:rPr>
        <w:t>образовательным организациям</w:t>
      </w:r>
      <w:r w:rsidRPr="0056623D">
        <w:rPr>
          <w:bCs/>
          <w:szCs w:val="28"/>
        </w:rPr>
        <w:t>, демонстрирующим устойчиво низкие результаты обучения).</w:t>
      </w:r>
    </w:p>
    <w:p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</w:p>
    <w:p w:rsidR="009B01B3" w:rsidRPr="0056623D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:rsidR="00124F3F" w:rsidRPr="0056623D" w:rsidRDefault="00124F3F" w:rsidP="009B01B3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Отчет состоит из </w:t>
      </w:r>
      <w:r w:rsidR="000933F0" w:rsidRPr="0056623D">
        <w:rPr>
          <w:bCs/>
          <w:szCs w:val="28"/>
        </w:rPr>
        <w:t>двух</w:t>
      </w:r>
      <w:r w:rsidRPr="0056623D">
        <w:rPr>
          <w:bCs/>
          <w:szCs w:val="28"/>
        </w:rPr>
        <w:t xml:space="preserve"> </w:t>
      </w:r>
      <w:r w:rsidR="00AA5A9D" w:rsidRPr="0056623D">
        <w:rPr>
          <w:bCs/>
          <w:szCs w:val="28"/>
        </w:rPr>
        <w:t>частей</w:t>
      </w:r>
      <w:r w:rsidRPr="0056623D">
        <w:rPr>
          <w:bCs/>
          <w:szCs w:val="28"/>
        </w:rPr>
        <w:t>:</w:t>
      </w:r>
    </w:p>
    <w:p w:rsidR="00D43617" w:rsidRPr="0056623D" w:rsidRDefault="00A22F3A" w:rsidP="00AA5A9D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 </w:t>
      </w:r>
      <w:r w:rsidR="00E433CE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124F3F"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43617"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 w:rsidR="00550D16">
        <w:rPr>
          <w:rFonts w:ascii="Times New Roman" w:hAnsi="Times New Roman"/>
          <w:bCs/>
          <w:sz w:val="24"/>
          <w:szCs w:val="24"/>
        </w:rPr>
        <w:t>ГИА-11</w:t>
      </w:r>
      <w:r w:rsidR="00550D16" w:rsidRPr="0056623D">
        <w:rPr>
          <w:rFonts w:ascii="Times New Roman" w:hAnsi="Times New Roman"/>
          <w:bCs/>
          <w:sz w:val="24"/>
          <w:szCs w:val="24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 </w:t>
      </w:r>
      <w:r w:rsidR="00610F33">
        <w:rPr>
          <w:rFonts w:ascii="Times New Roman" w:hAnsi="Times New Roman"/>
          <w:bCs/>
          <w:sz w:val="24"/>
          <w:szCs w:val="24"/>
        </w:rPr>
        <w:t>МБОУ Школа № 153 г.о. Самара</w:t>
      </w:r>
      <w:r w:rsidR="00220539" w:rsidRPr="0056623D">
        <w:rPr>
          <w:rFonts w:ascii="Times New Roman" w:hAnsi="Times New Roman"/>
          <w:bCs/>
          <w:sz w:val="24"/>
          <w:szCs w:val="24"/>
        </w:rPr>
        <w:t xml:space="preserve"> в </w:t>
      </w:r>
      <w:r w:rsidR="003D0D44">
        <w:rPr>
          <w:rFonts w:ascii="Times New Roman" w:hAnsi="Times New Roman"/>
          <w:bCs/>
          <w:sz w:val="24"/>
          <w:szCs w:val="24"/>
        </w:rPr>
        <w:t>202</w:t>
      </w:r>
      <w:r w:rsidR="00C70AE7">
        <w:rPr>
          <w:rFonts w:ascii="Times New Roman" w:hAnsi="Times New Roman"/>
          <w:bCs/>
          <w:sz w:val="24"/>
          <w:szCs w:val="24"/>
        </w:rPr>
        <w:t>3</w:t>
      </w:r>
      <w:r w:rsidR="00220539" w:rsidRPr="0056623D">
        <w:rPr>
          <w:rFonts w:ascii="Times New Roman" w:hAnsi="Times New Roman"/>
          <w:bCs/>
          <w:sz w:val="24"/>
          <w:szCs w:val="24"/>
        </w:rPr>
        <w:t xml:space="preserve"> году</w:t>
      </w:r>
      <w:r w:rsidR="00D43617" w:rsidRPr="0056623D">
        <w:rPr>
          <w:rFonts w:ascii="Times New Roman" w:hAnsi="Times New Roman"/>
          <w:bCs/>
          <w:sz w:val="24"/>
          <w:szCs w:val="24"/>
        </w:rPr>
        <w:t>.</w:t>
      </w:r>
    </w:p>
    <w:p w:rsidR="000933F0" w:rsidRPr="00F579AB" w:rsidRDefault="00A22F3A" w:rsidP="00220539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</w:rPr>
        <w:t>Глава </w:t>
      </w:r>
      <w:r w:rsidR="00E433CE">
        <w:rPr>
          <w:bCs/>
        </w:rPr>
        <w:t>2</w:t>
      </w:r>
      <w:r w:rsidR="007E6C34">
        <w:rPr>
          <w:bCs/>
        </w:rPr>
        <w:t xml:space="preserve"> </w:t>
      </w:r>
      <w:r w:rsidR="00124F3F" w:rsidRPr="0056623D">
        <w:rPr>
          <w:bCs/>
        </w:rPr>
        <w:t>включает в себя</w:t>
      </w:r>
      <w:r w:rsidR="000933F0" w:rsidRPr="0056623D">
        <w:rPr>
          <w:bCs/>
        </w:rPr>
        <w:t xml:space="preserve"> </w:t>
      </w:r>
      <w:r w:rsidR="00124F3F" w:rsidRPr="0056623D">
        <w:rPr>
          <w:bCs/>
        </w:rPr>
        <w:t xml:space="preserve">Методический анализ результатов </w:t>
      </w:r>
      <w:r w:rsidR="00B90814">
        <w:rPr>
          <w:bCs/>
        </w:rPr>
        <w:t>ЕГЭ</w:t>
      </w:r>
      <w:r w:rsidR="00610F33">
        <w:rPr>
          <w:bCs/>
        </w:rPr>
        <w:t xml:space="preserve"> по учебным предме</w:t>
      </w:r>
      <w:r w:rsidR="003740C7">
        <w:rPr>
          <w:bCs/>
        </w:rPr>
        <w:t>т</w:t>
      </w:r>
      <w:r w:rsidR="00610F33">
        <w:rPr>
          <w:bCs/>
        </w:rPr>
        <w:t>ам</w:t>
      </w:r>
      <w:r w:rsidR="003740C7">
        <w:rPr>
          <w:bCs/>
        </w:rPr>
        <w:t>.</w:t>
      </w:r>
      <w:r w:rsidR="007E6C34">
        <w:rPr>
          <w:bCs/>
        </w:rPr>
        <w:t>Глава 2 заполняется</w:t>
      </w:r>
      <w:r w:rsidR="000933F0" w:rsidRPr="0056623D">
        <w:rPr>
          <w:bCs/>
        </w:rPr>
        <w:t xml:space="preserve"> по</w:t>
      </w:r>
      <w:r w:rsidR="007E6C34">
        <w:rPr>
          <w:bCs/>
        </w:rPr>
        <w:t xml:space="preserve"> каждому отдельному учебному предмету</w:t>
      </w:r>
      <w:r w:rsidR="000933F0" w:rsidRPr="0056623D">
        <w:rPr>
          <w:bCs/>
        </w:rPr>
        <w:t xml:space="preserve">: </w:t>
      </w:r>
      <w:r w:rsidR="00220539" w:rsidRPr="0056623D">
        <w:rPr>
          <w:bCs/>
        </w:rPr>
        <w:t>р</w:t>
      </w:r>
      <w:r w:rsidR="00AA5A9D" w:rsidRPr="0056623D">
        <w:rPr>
          <w:bCs/>
          <w:szCs w:val="28"/>
        </w:rPr>
        <w:t>усский язык</w:t>
      </w:r>
      <w:r w:rsidR="00220539" w:rsidRPr="0056623D">
        <w:rPr>
          <w:bCs/>
          <w:szCs w:val="28"/>
        </w:rPr>
        <w:t xml:space="preserve">, </w:t>
      </w:r>
      <w:r w:rsidR="00BD4B5C">
        <w:rPr>
          <w:bCs/>
          <w:szCs w:val="28"/>
        </w:rPr>
        <w:t xml:space="preserve">математика (базовый уровень), </w:t>
      </w:r>
      <w:r w:rsidR="00220539" w:rsidRPr="0056623D">
        <w:rPr>
          <w:bCs/>
          <w:szCs w:val="28"/>
        </w:rPr>
        <w:t>математика</w:t>
      </w:r>
      <w:r w:rsidR="00AA5A9D" w:rsidRPr="0056623D">
        <w:rPr>
          <w:bCs/>
          <w:szCs w:val="28"/>
        </w:rPr>
        <w:t xml:space="preserve"> </w:t>
      </w:r>
      <w:r w:rsidR="00220539" w:rsidRPr="0056623D">
        <w:rPr>
          <w:bCs/>
          <w:szCs w:val="28"/>
        </w:rPr>
        <w:t>(</w:t>
      </w:r>
      <w:r w:rsidR="00AA5A9D" w:rsidRPr="0056623D">
        <w:rPr>
          <w:bCs/>
          <w:szCs w:val="28"/>
        </w:rPr>
        <w:t>профильный уров</w:t>
      </w:r>
      <w:r w:rsidR="00220539" w:rsidRPr="0056623D">
        <w:rPr>
          <w:bCs/>
          <w:szCs w:val="28"/>
        </w:rPr>
        <w:t>ень</w:t>
      </w:r>
      <w:r w:rsidR="00AA5A9D" w:rsidRPr="0056623D">
        <w:rPr>
          <w:bCs/>
          <w:szCs w:val="28"/>
        </w:rPr>
        <w:t>)</w:t>
      </w:r>
      <w:r w:rsidR="00220539" w:rsidRPr="0056623D">
        <w:rPr>
          <w:bCs/>
          <w:szCs w:val="28"/>
        </w:rPr>
        <w:t>,</w:t>
      </w:r>
      <w:r w:rsidR="00C70AE7">
        <w:rPr>
          <w:bCs/>
          <w:szCs w:val="28"/>
        </w:rPr>
        <w:t xml:space="preserve"> </w:t>
      </w:r>
      <w:r w:rsidR="00220539" w:rsidRPr="0056623D">
        <w:rPr>
          <w:bCs/>
          <w:szCs w:val="28"/>
        </w:rPr>
        <w:t>ф</w:t>
      </w:r>
      <w:r w:rsidR="00AA5A9D" w:rsidRPr="0056623D">
        <w:rPr>
          <w:bCs/>
          <w:szCs w:val="28"/>
        </w:rPr>
        <w:t>изика</w:t>
      </w:r>
      <w:r w:rsidR="00220539" w:rsidRPr="0056623D">
        <w:rPr>
          <w:bCs/>
          <w:szCs w:val="28"/>
        </w:rPr>
        <w:t>, х</w:t>
      </w:r>
      <w:r w:rsidR="00AA5A9D" w:rsidRPr="0056623D">
        <w:rPr>
          <w:bCs/>
          <w:szCs w:val="28"/>
        </w:rPr>
        <w:t>имия</w:t>
      </w:r>
      <w:r w:rsidR="00220539" w:rsidRPr="0056623D">
        <w:rPr>
          <w:bCs/>
          <w:szCs w:val="28"/>
        </w:rPr>
        <w:t>, и</w:t>
      </w:r>
      <w:r w:rsidR="00AA5A9D" w:rsidRPr="0056623D">
        <w:rPr>
          <w:bCs/>
          <w:szCs w:val="28"/>
        </w:rPr>
        <w:t>нформатика</w:t>
      </w:r>
      <w:r w:rsidR="00220539" w:rsidRPr="0056623D">
        <w:rPr>
          <w:bCs/>
          <w:szCs w:val="28"/>
        </w:rPr>
        <w:t>, б</w:t>
      </w:r>
      <w:r w:rsidR="00AA5A9D" w:rsidRPr="0056623D">
        <w:rPr>
          <w:bCs/>
          <w:szCs w:val="28"/>
        </w:rPr>
        <w:t>иология</w:t>
      </w:r>
      <w:r w:rsidR="00220539" w:rsidRPr="0056623D">
        <w:rPr>
          <w:bCs/>
          <w:szCs w:val="28"/>
        </w:rPr>
        <w:t>, и</w:t>
      </w:r>
      <w:r w:rsidR="00AA5A9D" w:rsidRPr="0056623D">
        <w:rPr>
          <w:bCs/>
          <w:szCs w:val="28"/>
        </w:rPr>
        <w:t>стория</w:t>
      </w:r>
      <w:r w:rsidR="00220539" w:rsidRPr="0056623D">
        <w:rPr>
          <w:bCs/>
          <w:szCs w:val="28"/>
        </w:rPr>
        <w:t>, г</w:t>
      </w:r>
      <w:r w:rsidR="00AA5A9D" w:rsidRPr="0056623D">
        <w:rPr>
          <w:bCs/>
          <w:szCs w:val="28"/>
        </w:rPr>
        <w:t>еография</w:t>
      </w:r>
      <w:r w:rsidR="00220539" w:rsidRPr="0056623D">
        <w:rPr>
          <w:bCs/>
          <w:szCs w:val="28"/>
        </w:rPr>
        <w:t>, о</w:t>
      </w:r>
      <w:r w:rsidR="00AA5A9D" w:rsidRPr="0056623D">
        <w:rPr>
          <w:bCs/>
          <w:szCs w:val="28"/>
        </w:rPr>
        <w:t>бществознание</w:t>
      </w:r>
      <w:r w:rsidR="00220539" w:rsidRPr="0056623D">
        <w:rPr>
          <w:bCs/>
          <w:szCs w:val="28"/>
        </w:rPr>
        <w:t>, л</w:t>
      </w:r>
      <w:r w:rsidR="00AA5A9D" w:rsidRPr="0056623D">
        <w:rPr>
          <w:bCs/>
          <w:szCs w:val="28"/>
        </w:rPr>
        <w:t>итература</w:t>
      </w:r>
      <w:r w:rsidR="00220539" w:rsidRPr="0056623D">
        <w:rPr>
          <w:bCs/>
          <w:szCs w:val="28"/>
        </w:rPr>
        <w:t>, а</w:t>
      </w:r>
      <w:r w:rsidR="00AA5A9D" w:rsidRPr="0056623D">
        <w:rPr>
          <w:bCs/>
          <w:szCs w:val="28"/>
        </w:rPr>
        <w:t>нглийский язык</w:t>
      </w:r>
      <w:r w:rsidR="003740C7">
        <w:rPr>
          <w:bCs/>
          <w:szCs w:val="28"/>
        </w:rPr>
        <w:t>.</w:t>
      </w:r>
    </w:p>
    <w:p w:rsidR="009B01B3" w:rsidRPr="00FA4B3A" w:rsidRDefault="009B01B3" w:rsidP="009B01B3">
      <w:pPr>
        <w:spacing w:line="312" w:lineRule="auto"/>
        <w:ind w:firstLine="567"/>
        <w:jc w:val="both"/>
        <w:rPr>
          <w:b/>
          <w:bCs/>
          <w:szCs w:val="28"/>
        </w:rPr>
      </w:pPr>
      <w:r w:rsidRPr="00FA4B3A">
        <w:rPr>
          <w:b/>
          <w:bCs/>
          <w:szCs w:val="28"/>
        </w:rPr>
        <w:t>Отчет может быть использован:</w:t>
      </w:r>
    </w:p>
    <w:p w:rsidR="009B01B3" w:rsidRPr="00FA4B3A" w:rsidRDefault="00860479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>органов исполнительной власти, осуществляющи</w:t>
      </w:r>
      <w:r w:rsidR="00262C87">
        <w:rPr>
          <w:rFonts w:ascii="Times New Roman" w:hAnsi="Times New Roman"/>
          <w:bCs/>
          <w:sz w:val="24"/>
          <w:szCs w:val="28"/>
          <w:lang w:eastAsia="ru-RU"/>
        </w:rPr>
        <w:t>х государственное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управление в сфере образования, </w:t>
      </w:r>
      <w:r w:rsidR="009B01B3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процесса обучения; </w:t>
      </w:r>
    </w:p>
    <w:p w:rsidR="009B01B3" w:rsidRPr="00FA4B3A" w:rsidRDefault="00860479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специалистами </w:t>
      </w:r>
      <w:r w:rsidR="009B01B3" w:rsidRPr="00FA4B3A">
        <w:rPr>
          <w:rFonts w:ascii="Times New Roman" w:hAnsi="Times New Roman"/>
          <w:bCs/>
          <w:sz w:val="24"/>
          <w:szCs w:val="28"/>
          <w:lang w:eastAsia="ru-RU"/>
        </w:rPr>
        <w:t>организаций дополнительного профессионального образования (институты повышения квалификации</w:t>
      </w:r>
      <w:r w:rsidR="0021404D">
        <w:rPr>
          <w:rFonts w:ascii="Times New Roman" w:hAnsi="Times New Roman"/>
          <w:bCs/>
          <w:sz w:val="24"/>
          <w:szCs w:val="28"/>
          <w:lang w:eastAsia="ru-RU"/>
        </w:rPr>
        <w:t xml:space="preserve"> / институты развития образования</w:t>
      </w:r>
      <w:r w:rsidR="009B01B3" w:rsidRPr="00FA4B3A">
        <w:rPr>
          <w:rFonts w:ascii="Times New Roman" w:hAnsi="Times New Roman"/>
          <w:bCs/>
          <w:sz w:val="24"/>
          <w:szCs w:val="28"/>
          <w:lang w:eastAsia="ru-RU"/>
        </w:rPr>
        <w:t>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9B01B3" w:rsidRPr="00FA4B3A" w:rsidRDefault="009B01B3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lastRenderedPageBreak/>
        <w:t>методически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</w:t>
      </w:r>
      <w:r w:rsidR="0021404D">
        <w:rPr>
          <w:rFonts w:ascii="Times New Roman" w:hAnsi="Times New Roman"/>
          <w:bCs/>
          <w:sz w:val="24"/>
          <w:szCs w:val="28"/>
          <w:lang w:eastAsia="ru-RU"/>
        </w:rPr>
        <w:t>эффектив</w:t>
      </w:r>
      <w:r w:rsidR="0021404D" w:rsidRPr="00FA4B3A">
        <w:rPr>
          <w:rFonts w:ascii="Times New Roman" w:hAnsi="Times New Roman"/>
          <w:bCs/>
          <w:sz w:val="24"/>
          <w:szCs w:val="28"/>
          <w:lang w:eastAsia="ru-RU"/>
        </w:rPr>
        <w:t>н</w:t>
      </w:r>
      <w:r w:rsidR="0021404D">
        <w:rPr>
          <w:rFonts w:ascii="Times New Roman" w:hAnsi="Times New Roman"/>
          <w:bCs/>
          <w:sz w:val="24"/>
          <w:szCs w:val="28"/>
          <w:lang w:eastAsia="ru-RU"/>
        </w:rPr>
        <w:t>ых методик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обучения 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="00780032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предмету и подготовки </w:t>
      </w:r>
      <w:r w:rsidR="00780032"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="00780032"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>к государственной итоговой аттестации;</w:t>
      </w:r>
    </w:p>
    <w:p w:rsidR="009B01B3" w:rsidRPr="00FA4B3A" w:rsidRDefault="009B01B3" w:rsidP="005E3A63">
      <w:pPr>
        <w:pStyle w:val="a3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 w:rsidR="00A51CB9"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:rsidR="009B01B3" w:rsidRPr="00FA4B3A" w:rsidRDefault="00040584" w:rsidP="009B01B3">
      <w:pPr>
        <w:spacing w:line="312" w:lineRule="auto"/>
        <w:ind w:firstLine="567"/>
        <w:jc w:val="both"/>
        <w:rPr>
          <w:bCs/>
          <w:sz w:val="28"/>
          <w:szCs w:val="28"/>
        </w:rPr>
      </w:pPr>
      <w:r w:rsidRPr="00FA4B3A">
        <w:rPr>
          <w:bCs/>
          <w:sz w:val="28"/>
          <w:szCs w:val="28"/>
        </w:rPr>
        <w:br w:type="page"/>
      </w:r>
    </w:p>
    <w:p w:rsidR="005B1E0E" w:rsidRPr="0056623D" w:rsidRDefault="005B1E0E" w:rsidP="006020BB">
      <w:pPr>
        <w:spacing w:line="360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в 202</w:t>
      </w:r>
      <w:r w:rsidR="00C70AE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году</w:t>
      </w:r>
    </w:p>
    <w:p w:rsidR="005B1E0E" w:rsidRPr="0056623D" w:rsidRDefault="005B1E0E" w:rsidP="004D27A9">
      <w:pPr>
        <w:jc w:val="center"/>
        <w:rPr>
          <w:i/>
        </w:rPr>
      </w:pPr>
      <w:r w:rsidRPr="0056623D">
        <w:rPr>
          <w:b/>
          <w:sz w:val="32"/>
          <w:szCs w:val="28"/>
        </w:rPr>
        <w:t xml:space="preserve">в </w:t>
      </w:r>
      <w:r w:rsidR="004D27A9">
        <w:rPr>
          <w:b/>
          <w:sz w:val="32"/>
          <w:szCs w:val="28"/>
          <w:u w:val="single"/>
        </w:rPr>
        <w:t>МБОУ Школа № 153 г.о. Самара</w:t>
      </w:r>
    </w:p>
    <w:p w:rsidR="005060D9" w:rsidRPr="00FA4B3A" w:rsidRDefault="005060D9" w:rsidP="00D116BF">
      <w:pPr>
        <w:jc w:val="center"/>
        <w:rPr>
          <w:bCs/>
          <w:sz w:val="28"/>
          <w:szCs w:val="28"/>
        </w:rPr>
      </w:pPr>
    </w:p>
    <w:p w:rsidR="004B187A" w:rsidRDefault="00C113C6" w:rsidP="00B86ACD">
      <w:pPr>
        <w:jc w:val="center"/>
        <w:rPr>
          <w:b/>
          <w:bCs/>
          <w:sz w:val="28"/>
          <w:szCs w:val="28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C6BBF">
        <w:rPr>
          <w:b/>
          <w:bCs/>
          <w:sz w:val="28"/>
          <w:szCs w:val="28"/>
        </w:rPr>
        <w:t xml:space="preserve">Перечень условных обозначений, </w:t>
      </w:r>
      <w:r w:rsidR="005060D9" w:rsidRPr="00FC6BBF">
        <w:rPr>
          <w:b/>
          <w:bCs/>
          <w:sz w:val="28"/>
          <w:szCs w:val="28"/>
        </w:rPr>
        <w:t>сокращений и терминов</w:t>
      </w:r>
      <w:bookmarkEnd w:id="0"/>
      <w:bookmarkEnd w:id="1"/>
      <w:bookmarkEnd w:id="2"/>
      <w:bookmarkEnd w:id="3"/>
      <w:bookmarkEnd w:id="4"/>
    </w:p>
    <w:p w:rsidR="006D3CF0" w:rsidRPr="00F579AB" w:rsidRDefault="006D3CF0" w:rsidP="00015E89"/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895"/>
        <w:gridCol w:w="7573"/>
      </w:tblGrid>
      <w:tr w:rsidR="00E057C9" w:rsidRPr="00634251" w:rsidTr="00ED57AE">
        <w:trPr>
          <w:cantSplit/>
        </w:trPr>
        <w:tc>
          <w:tcPr>
            <w:tcW w:w="1001" w:type="pct"/>
          </w:tcPr>
          <w:p w:rsidR="00E057C9" w:rsidRPr="00634251" w:rsidRDefault="00E057C9" w:rsidP="00D116BF">
            <w:pPr>
              <w:widowControl w:val="0"/>
            </w:pPr>
            <w:r w:rsidRPr="00634251">
              <w:t>АТЕ</w:t>
            </w:r>
          </w:p>
        </w:tc>
        <w:tc>
          <w:tcPr>
            <w:tcW w:w="3999" w:type="pct"/>
          </w:tcPr>
          <w:p w:rsidR="00E057C9" w:rsidRPr="00634251" w:rsidRDefault="00E057C9" w:rsidP="00D116BF">
            <w:pPr>
              <w:widowControl w:val="0"/>
              <w:jc w:val="both"/>
            </w:pPr>
            <w:r w:rsidRPr="00634251">
              <w:t>Административно-территориальная единица</w:t>
            </w:r>
          </w:p>
        </w:tc>
      </w:tr>
      <w:tr w:rsidR="00E057C9" w:rsidRPr="00634251" w:rsidTr="00ED57AE">
        <w:trPr>
          <w:cantSplit/>
        </w:trPr>
        <w:tc>
          <w:tcPr>
            <w:tcW w:w="1001" w:type="pct"/>
          </w:tcPr>
          <w:p w:rsidR="00E057C9" w:rsidRPr="00634251" w:rsidRDefault="00E057C9" w:rsidP="00A349CE">
            <w:pPr>
              <w:widowControl w:val="0"/>
            </w:pPr>
            <w:r w:rsidRPr="00634251">
              <w:t>ВТГ</w:t>
            </w:r>
          </w:p>
        </w:tc>
        <w:tc>
          <w:tcPr>
            <w:tcW w:w="3999" w:type="pct"/>
          </w:tcPr>
          <w:p w:rsidR="00E057C9" w:rsidRPr="00634251" w:rsidRDefault="00E057C9" w:rsidP="00D116BF">
            <w:pPr>
              <w:widowControl w:val="0"/>
              <w:jc w:val="both"/>
            </w:pPr>
            <w:r w:rsidRPr="00634251">
              <w:t>Выпускники текущего года</w:t>
            </w:r>
            <w:r w:rsidR="003B47DB">
              <w:t>, обучающиеся, допущенные в установленном порядке к ГИА в форме ЕГЭ</w:t>
            </w:r>
          </w:p>
        </w:tc>
      </w:tr>
      <w:tr w:rsidR="00E057C9" w:rsidRPr="00634251" w:rsidTr="00ED57AE">
        <w:trPr>
          <w:cantSplit/>
        </w:trPr>
        <w:tc>
          <w:tcPr>
            <w:tcW w:w="1001" w:type="pct"/>
          </w:tcPr>
          <w:p w:rsidR="00E057C9" w:rsidRPr="00634251" w:rsidRDefault="00E057C9" w:rsidP="00550D16">
            <w:pPr>
              <w:widowControl w:val="0"/>
            </w:pPr>
            <w:r w:rsidRPr="00FF2246">
              <w:t>ГВЭ-11</w:t>
            </w:r>
          </w:p>
        </w:tc>
        <w:tc>
          <w:tcPr>
            <w:tcW w:w="3999" w:type="pct"/>
            <w:vAlign w:val="center"/>
          </w:tcPr>
          <w:p w:rsidR="00E057C9" w:rsidRPr="00634251" w:rsidRDefault="00E057C9" w:rsidP="00550D16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среднего общего образования </w:t>
            </w:r>
          </w:p>
        </w:tc>
      </w:tr>
      <w:tr w:rsidR="00E057C9" w:rsidRPr="00634251" w:rsidTr="00ED57AE">
        <w:trPr>
          <w:cantSplit/>
        </w:trPr>
        <w:tc>
          <w:tcPr>
            <w:tcW w:w="1001" w:type="pct"/>
          </w:tcPr>
          <w:p w:rsidR="00E057C9" w:rsidRPr="00634251" w:rsidRDefault="00E057C9" w:rsidP="00D116BF">
            <w:pPr>
              <w:widowControl w:val="0"/>
            </w:pPr>
            <w:r w:rsidRPr="00634251">
              <w:t>ГИА-11</w:t>
            </w:r>
          </w:p>
        </w:tc>
        <w:tc>
          <w:tcPr>
            <w:tcW w:w="3999" w:type="pct"/>
            <w:vAlign w:val="center"/>
          </w:tcPr>
          <w:p w:rsidR="00E057C9" w:rsidRPr="00634251" w:rsidRDefault="00E057C9" w:rsidP="00D116BF">
            <w:pPr>
              <w:widowControl w:val="0"/>
              <w:jc w:val="both"/>
            </w:pPr>
            <w:r w:rsidRPr="00634251"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E057C9" w:rsidRPr="00634251" w:rsidTr="00ED57AE">
        <w:trPr>
          <w:cantSplit/>
        </w:trPr>
        <w:tc>
          <w:tcPr>
            <w:tcW w:w="1001" w:type="pct"/>
          </w:tcPr>
          <w:p w:rsidR="00E057C9" w:rsidRPr="00634251" w:rsidRDefault="00E057C9" w:rsidP="00D116BF">
            <w:pPr>
              <w:widowControl w:val="0"/>
            </w:pPr>
            <w:r w:rsidRPr="00634251">
              <w:t xml:space="preserve">ЕГЭ </w:t>
            </w:r>
          </w:p>
        </w:tc>
        <w:tc>
          <w:tcPr>
            <w:tcW w:w="3999" w:type="pct"/>
            <w:vAlign w:val="center"/>
          </w:tcPr>
          <w:p w:rsidR="00E057C9" w:rsidRPr="00634251" w:rsidRDefault="00E057C9" w:rsidP="00D116BF">
            <w:pPr>
              <w:widowControl w:val="0"/>
              <w:jc w:val="both"/>
            </w:pPr>
            <w:r w:rsidRPr="00634251">
              <w:t>Единый государственный экзамен</w:t>
            </w:r>
          </w:p>
        </w:tc>
      </w:tr>
      <w:tr w:rsidR="00FC51CC" w:rsidRPr="00634251" w:rsidTr="00D65DF5">
        <w:trPr>
          <w:cantSplit/>
          <w:trHeight w:val="729"/>
        </w:trPr>
        <w:tc>
          <w:tcPr>
            <w:tcW w:w="1001" w:type="pct"/>
          </w:tcPr>
          <w:p w:rsidR="00FC51CC" w:rsidRPr="00634251" w:rsidRDefault="00FC51CC" w:rsidP="00D116BF">
            <w:pPr>
              <w:widowControl w:val="0"/>
            </w:pPr>
            <w:r>
              <w:t>Минимальный балл</w:t>
            </w:r>
          </w:p>
        </w:tc>
        <w:tc>
          <w:tcPr>
            <w:tcW w:w="3999" w:type="pct"/>
            <w:vAlign w:val="center"/>
          </w:tcPr>
          <w:p w:rsidR="00FC51CC" w:rsidRPr="00634251" w:rsidRDefault="00FC51CC" w:rsidP="00D116BF">
            <w:pPr>
              <w:widowControl w:val="0"/>
              <w:jc w:val="both"/>
            </w:pPr>
            <w:r>
              <w:t>Минимальное количество баллов ЕГЭ, подтверждающее освоение образовательной программы среднего общего образования</w:t>
            </w:r>
          </w:p>
        </w:tc>
      </w:tr>
      <w:tr w:rsidR="00E057C9" w:rsidRPr="00634251" w:rsidTr="00ED57AE">
        <w:trPr>
          <w:cantSplit/>
        </w:trPr>
        <w:tc>
          <w:tcPr>
            <w:tcW w:w="1001" w:type="pct"/>
          </w:tcPr>
          <w:p w:rsidR="00E057C9" w:rsidRPr="00634251" w:rsidRDefault="00E057C9" w:rsidP="00D116BF">
            <w:pPr>
              <w:widowControl w:val="0"/>
            </w:pPr>
            <w:r w:rsidRPr="00634251">
              <w:t>Участник ЕГЭ / участник экзамена / участник</w:t>
            </w:r>
          </w:p>
        </w:tc>
        <w:tc>
          <w:tcPr>
            <w:tcW w:w="3999" w:type="pct"/>
            <w:vAlign w:val="center"/>
          </w:tcPr>
          <w:p w:rsidR="00E057C9" w:rsidRPr="00634251" w:rsidRDefault="00E057C9" w:rsidP="00D116BF">
            <w:pPr>
              <w:widowControl w:val="0"/>
              <w:jc w:val="both"/>
            </w:pPr>
            <w:r w:rsidRPr="00634251">
              <w:t>Обучающиеся, допущенные в установленном порядке к ГИА в форме ЕГЭ, выпускники прошлых лет, допущенные в установленном порядке к сдаче ЕГЭ</w:t>
            </w:r>
          </w:p>
        </w:tc>
      </w:tr>
      <w:tr w:rsidR="00E057C9" w:rsidRPr="00634251" w:rsidTr="00ED57AE">
        <w:trPr>
          <w:cantSplit/>
        </w:trPr>
        <w:tc>
          <w:tcPr>
            <w:tcW w:w="1001" w:type="pct"/>
          </w:tcPr>
          <w:p w:rsidR="00E057C9" w:rsidRPr="00634251" w:rsidRDefault="00E057C9" w:rsidP="00C52947">
            <w:pPr>
              <w:widowControl w:val="0"/>
            </w:pPr>
            <w:r w:rsidRPr="00634251">
              <w:t>Участники ЕГЭ с ОВЗ</w:t>
            </w:r>
          </w:p>
        </w:tc>
        <w:tc>
          <w:tcPr>
            <w:tcW w:w="3999" w:type="pct"/>
            <w:vAlign w:val="center"/>
          </w:tcPr>
          <w:p w:rsidR="00E057C9" w:rsidRPr="00634251" w:rsidRDefault="00E057C9" w:rsidP="00C52947">
            <w:pPr>
              <w:widowControl w:val="0"/>
              <w:jc w:val="both"/>
            </w:pPr>
            <w:r w:rsidRPr="00634251">
              <w:t>Участники ЕГЭ с ограниченными возможностями здоровья</w:t>
            </w:r>
          </w:p>
        </w:tc>
      </w:tr>
    </w:tbl>
    <w:p w:rsidR="001C11E0" w:rsidRPr="00FA4B3A" w:rsidRDefault="001C11E0" w:rsidP="00D116BF">
      <w:pPr>
        <w:jc w:val="center"/>
        <w:rPr>
          <w:rStyle w:val="af5"/>
          <w:sz w:val="32"/>
          <w:szCs w:val="32"/>
        </w:rPr>
      </w:pPr>
    </w:p>
    <w:p w:rsidR="00332A77" w:rsidRPr="00FC6BBF" w:rsidRDefault="00332A77" w:rsidP="00332A77">
      <w:pPr>
        <w:pStyle w:val="1"/>
        <w:rPr>
          <w:rStyle w:val="af5"/>
          <w:rFonts w:ascii="Times New Roman" w:hAnsi="Times New Roman"/>
          <w:b/>
          <w:bCs/>
          <w:sz w:val="32"/>
        </w:rPr>
      </w:pPr>
      <w:r>
        <w:rPr>
          <w:rStyle w:val="af5"/>
          <w:sz w:val="32"/>
          <w:szCs w:val="32"/>
        </w:rPr>
        <w:br w:type="page"/>
      </w:r>
      <w:r w:rsidRPr="00FC6BBF">
        <w:rPr>
          <w:rStyle w:val="af5"/>
          <w:rFonts w:ascii="Times New Roman" w:hAnsi="Times New Roman"/>
          <w:b/>
          <w:bCs/>
          <w:sz w:val="32"/>
        </w:rPr>
        <w:lastRenderedPageBreak/>
        <w:br/>
        <w:t>Основные количественные характеристики</w:t>
      </w:r>
      <w:r w:rsidR="00B360B5">
        <w:rPr>
          <w:rStyle w:val="a6"/>
          <w:rFonts w:ascii="Times New Roman" w:hAnsi="Times New Roman"/>
          <w:sz w:val="32"/>
        </w:rPr>
        <w:footnoteReference w:id="1"/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 экзаменационной кампании </w:t>
      </w:r>
      <w:r w:rsidR="00550D16">
        <w:rPr>
          <w:rStyle w:val="af5"/>
          <w:rFonts w:ascii="Times New Roman" w:hAnsi="Times New Roman"/>
          <w:b/>
          <w:bCs/>
          <w:sz w:val="32"/>
        </w:rPr>
        <w:t>ГИА-11</w:t>
      </w:r>
      <w:r w:rsidR="00550D16" w:rsidRPr="00FC6BBF">
        <w:rPr>
          <w:rStyle w:val="af5"/>
          <w:rFonts w:ascii="Times New Roman" w:hAnsi="Times New Roman"/>
          <w:b/>
          <w:bCs/>
          <w:sz w:val="32"/>
        </w:rPr>
        <w:t xml:space="preserve"> 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в </w:t>
      </w:r>
      <w:r w:rsidR="00C70AE7">
        <w:rPr>
          <w:rStyle w:val="af5"/>
          <w:rFonts w:ascii="Times New Roman" w:hAnsi="Times New Roman"/>
          <w:b/>
          <w:bCs/>
          <w:sz w:val="32"/>
        </w:rPr>
        <w:t>2023</w:t>
      </w:r>
      <w:r w:rsidRPr="00FC6BBF">
        <w:rPr>
          <w:rStyle w:val="af5"/>
          <w:rFonts w:ascii="Times New Roman" w:hAnsi="Times New Roman"/>
          <w:b/>
          <w:bCs/>
          <w:sz w:val="32"/>
        </w:rPr>
        <w:t xml:space="preserve"> году в субъекте Российской Федерации</w:t>
      </w:r>
    </w:p>
    <w:p w:rsidR="001C11E0" w:rsidRPr="00332A77" w:rsidRDefault="001C11E0" w:rsidP="00332A77">
      <w:pPr>
        <w:spacing w:line="276" w:lineRule="auto"/>
        <w:rPr>
          <w:rStyle w:val="af5"/>
          <w:sz w:val="16"/>
          <w:szCs w:val="16"/>
        </w:rPr>
      </w:pPr>
    </w:p>
    <w:p w:rsidR="00DB5E2F" w:rsidRPr="00FA4B3A" w:rsidRDefault="00DB5E2F" w:rsidP="000340F5">
      <w:pPr>
        <w:jc w:val="both"/>
        <w:rPr>
          <w:b/>
        </w:rPr>
      </w:pPr>
      <w:r w:rsidRPr="00F579AB">
        <w:rPr>
          <w:b/>
        </w:rPr>
        <w:t xml:space="preserve">1. Количество участников экзаменационной кампании </w:t>
      </w:r>
      <w:r w:rsidR="00B90814">
        <w:rPr>
          <w:b/>
        </w:rPr>
        <w:t>ЕГЭ</w:t>
      </w:r>
      <w:r w:rsidRPr="00F579AB">
        <w:rPr>
          <w:b/>
        </w:rPr>
        <w:t xml:space="preserve"> в </w:t>
      </w:r>
      <w:r w:rsidR="00C70AE7">
        <w:rPr>
          <w:b/>
        </w:rPr>
        <w:t>2023</w:t>
      </w:r>
      <w:r w:rsidR="009B696D" w:rsidRPr="00FA4B3A">
        <w:rPr>
          <w:b/>
        </w:rPr>
        <w:t xml:space="preserve"> </w:t>
      </w:r>
      <w:r w:rsidRPr="00FA4B3A">
        <w:rPr>
          <w:b/>
        </w:rPr>
        <w:t xml:space="preserve">году в </w:t>
      </w:r>
      <w:r w:rsidR="00D960DA">
        <w:rPr>
          <w:b/>
        </w:rPr>
        <w:t>МБОУ Школа № 153 г.о. Самара</w:t>
      </w:r>
    </w:p>
    <w:p w:rsidR="004B187A" w:rsidRPr="00AD3663" w:rsidRDefault="004B187A" w:rsidP="00FC6BBF">
      <w:pPr>
        <w:pStyle w:val="af7"/>
        <w:keepNext/>
        <w:rPr>
          <w:iCs/>
        </w:rPr>
      </w:pPr>
      <w:r w:rsidRPr="00870F21">
        <w:rPr>
          <w:bCs w:val="0"/>
          <w:iCs/>
        </w:rPr>
        <w:t xml:space="preserve">Таблица </w:t>
      </w:r>
      <w:r w:rsidR="00502A61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STYLEREF 1 \s </w:instrText>
      </w:r>
      <w:r w:rsidR="00502A61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1</w:t>
      </w:r>
      <w:r w:rsidR="00502A61">
        <w:rPr>
          <w:bCs w:val="0"/>
          <w:iCs/>
        </w:rPr>
        <w:fldChar w:fldCharType="end"/>
      </w:r>
      <w:r w:rsidR="00DB6897">
        <w:rPr>
          <w:bCs w:val="0"/>
          <w:iCs/>
        </w:rPr>
        <w:noBreakHyphen/>
      </w:r>
      <w:r w:rsidR="00502A61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SEQ Таблица \* ARABIC \s 1 </w:instrText>
      </w:r>
      <w:r w:rsidR="00502A61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1</w:t>
      </w:r>
      <w:r w:rsidR="00502A61">
        <w:rPr>
          <w:bCs w:val="0"/>
          <w:iCs/>
        </w:rPr>
        <w:fldChar w:fldCharType="end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94"/>
        <w:gridCol w:w="2105"/>
        <w:gridCol w:w="2106"/>
        <w:gridCol w:w="2106"/>
      </w:tblGrid>
      <w:tr w:rsidR="00EA75F4" w:rsidRPr="00634251" w:rsidTr="005E3A63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EA75F4" w:rsidP="00B86A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ВТГ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EA75F4" w:rsidP="00552B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ЕГЭ</w:t>
            </w:r>
          </w:p>
        </w:tc>
        <w:tc>
          <w:tcPr>
            <w:tcW w:w="2106" w:type="dxa"/>
            <w:vAlign w:val="center"/>
          </w:tcPr>
          <w:p w:rsidR="00EA75F4" w:rsidRPr="00634251" w:rsidRDefault="00EA75F4" w:rsidP="00C949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="00C949D7">
              <w:rPr>
                <w:rFonts w:ascii="Times New Roman" w:hAnsi="Times New Roman"/>
                <w:sz w:val="24"/>
                <w:szCs w:val="24"/>
              </w:rPr>
              <w:t>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6" w:type="dxa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80E" w:rsidRPr="00634251" w:rsidDel="0016787E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C6180E" w:rsidRPr="00634251" w:rsidDel="0016787E" w:rsidRDefault="00C6180E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6180E" w:rsidDel="0016787E" w:rsidRDefault="00C6180E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6180E" w:rsidRPr="00634251" w:rsidDel="0016787E" w:rsidRDefault="00BA252B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180E" w:rsidDel="0016787E" w:rsidRDefault="00BA252B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180E" w:rsidDel="0016787E" w:rsidRDefault="00C6180E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E83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2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521524" w:rsidRPr="00634251" w:rsidRDefault="00521524" w:rsidP="00A0681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21524" w:rsidRPr="00634251" w:rsidRDefault="00521524" w:rsidP="00A068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21524" w:rsidRPr="00634251" w:rsidRDefault="00521524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521524" w:rsidRPr="00634251" w:rsidRDefault="00D960DA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6" w:type="dxa"/>
            <w:vAlign w:val="center"/>
          </w:tcPr>
          <w:p w:rsidR="00521524" w:rsidRPr="00634251" w:rsidRDefault="00521524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2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521524" w:rsidRPr="00634251" w:rsidRDefault="00521524" w:rsidP="00A0681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21524" w:rsidRPr="00634251" w:rsidRDefault="00521524" w:rsidP="00A068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21524" w:rsidRPr="00634251" w:rsidRDefault="00521524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521524" w:rsidRPr="00634251" w:rsidRDefault="00D960DA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vAlign w:val="center"/>
          </w:tcPr>
          <w:p w:rsidR="00521524" w:rsidRPr="00634251" w:rsidRDefault="00521524" w:rsidP="00A068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5F4" w:rsidRPr="00634251" w:rsidTr="005E3A63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EA75F4" w:rsidRPr="00634251" w:rsidRDefault="00EA75F4" w:rsidP="00BC108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A75F4" w:rsidRPr="00634251" w:rsidRDefault="00D960DA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vAlign w:val="center"/>
          </w:tcPr>
          <w:p w:rsidR="00EA75F4" w:rsidRPr="00634251" w:rsidRDefault="00EA75F4" w:rsidP="001538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2F" w:rsidRPr="002F4737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016B27" w:rsidRPr="00FA4B3A" w:rsidRDefault="00DB5E2F" w:rsidP="00DB5E2F">
      <w:pPr>
        <w:jc w:val="both"/>
      </w:pPr>
      <w:r w:rsidRPr="00FA4B3A">
        <w:rPr>
          <w:b/>
          <w:lang w:eastAsia="en-US"/>
        </w:rPr>
        <w:t xml:space="preserve">2. </w:t>
      </w:r>
      <w:r w:rsidR="002F51A3" w:rsidRPr="00FA4B3A">
        <w:rPr>
          <w:b/>
          <w:lang w:eastAsia="en-US"/>
        </w:rPr>
        <w:t>Ранжирование</w:t>
      </w:r>
      <w:r w:rsidRPr="00FA4B3A">
        <w:rPr>
          <w:b/>
          <w:lang w:eastAsia="en-US"/>
        </w:rPr>
        <w:t xml:space="preserve"> </w:t>
      </w:r>
      <w:r w:rsidR="00FD7D22">
        <w:rPr>
          <w:b/>
          <w:lang w:eastAsia="en-US"/>
        </w:rPr>
        <w:t>МБОУ Школа № 153 г.о. Самара</w:t>
      </w:r>
      <w:r w:rsidR="00D0265E">
        <w:rPr>
          <w:b/>
          <w:lang w:eastAsia="en-US"/>
        </w:rPr>
        <w:t xml:space="preserve"> </w:t>
      </w:r>
      <w:r w:rsidR="002F51A3" w:rsidRPr="00FA4B3A">
        <w:rPr>
          <w:b/>
          <w:lang w:eastAsia="en-US"/>
        </w:rPr>
        <w:t>по интегральным показателям качества подготовки выпускников</w:t>
      </w:r>
      <w:r w:rsidRPr="00FA4B3A">
        <w:rPr>
          <w:b/>
          <w:lang w:eastAsia="en-US"/>
        </w:rPr>
        <w:t xml:space="preserve"> </w:t>
      </w:r>
    </w:p>
    <w:p w:rsidR="00DB5E2F" w:rsidRPr="00FA4B3A" w:rsidRDefault="00DB5E2F" w:rsidP="00DB5E2F">
      <w:pPr>
        <w:jc w:val="both"/>
        <w:rPr>
          <w:i/>
        </w:rPr>
      </w:pPr>
      <w:r w:rsidRPr="00FA4B3A">
        <w:rPr>
          <w:i/>
        </w:rPr>
        <w:t>(</w:t>
      </w:r>
      <w:r w:rsidR="002F51A3" w:rsidRPr="00FA4B3A">
        <w:rPr>
          <w:i/>
        </w:rPr>
        <w:t>анализируется</w:t>
      </w:r>
      <w:r w:rsidRPr="00FA4B3A">
        <w:rPr>
          <w:i/>
        </w:rPr>
        <w:t xml:space="preserve"> доля выпускников текущего года, набравших соответствующее количество тестовых баллов</w:t>
      </w:r>
      <w:r w:rsidR="008500E5" w:rsidRPr="00FA4B3A">
        <w:rPr>
          <w:i/>
        </w:rPr>
        <w:t>,</w:t>
      </w:r>
      <w:r w:rsidRPr="00FA4B3A">
        <w:rPr>
          <w:i/>
        </w:rPr>
        <w:t xml:space="preserve"> </w:t>
      </w:r>
      <w:r w:rsidR="00107F57">
        <w:rPr>
          <w:i/>
        </w:rPr>
        <w:t xml:space="preserve">суммарно </w:t>
      </w:r>
      <w:r w:rsidRPr="00FA4B3A">
        <w:rPr>
          <w:i/>
        </w:rPr>
        <w:t>полученных на ЕГЭ по</w:t>
      </w:r>
      <w:r w:rsidR="00D06C6B">
        <w:rPr>
          <w:i/>
        </w:rPr>
        <w:t xml:space="preserve"> </w:t>
      </w:r>
      <w:r w:rsidRPr="00FA4B3A">
        <w:rPr>
          <w:i/>
        </w:rPr>
        <w:t>трём</w:t>
      </w:r>
      <w:r w:rsidR="00D06C6B">
        <w:rPr>
          <w:i/>
        </w:rPr>
        <w:t xml:space="preserve"> </w:t>
      </w:r>
      <w:r w:rsidRPr="00FA4B3A">
        <w:rPr>
          <w:i/>
        </w:rPr>
        <w:t>предметам</w:t>
      </w:r>
      <w:r w:rsidR="00107F57">
        <w:rPr>
          <w:i/>
        </w:rPr>
        <w:t xml:space="preserve"> с наиболее высокими </w:t>
      </w:r>
      <w:r w:rsidR="00581F35">
        <w:rPr>
          <w:i/>
        </w:rPr>
        <w:t>результатами</w:t>
      </w:r>
      <w:r w:rsidRPr="00FA4B3A">
        <w:rPr>
          <w:i/>
        </w:rPr>
        <w:t>)</w:t>
      </w:r>
    </w:p>
    <w:p w:rsidR="003F7527" w:rsidRPr="00FC6BBF" w:rsidRDefault="003F7527" w:rsidP="00FC6BBF">
      <w:pPr>
        <w:pStyle w:val="af7"/>
        <w:keepNext/>
        <w:rPr>
          <w:bCs w:val="0"/>
          <w:iCs/>
        </w:rPr>
      </w:pPr>
      <w:r w:rsidRPr="00FC6BBF">
        <w:rPr>
          <w:bCs w:val="0"/>
          <w:iCs/>
        </w:rPr>
        <w:t xml:space="preserve">Таблица </w:t>
      </w:r>
      <w:r w:rsidR="00502A61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STYLEREF 1 \s </w:instrText>
      </w:r>
      <w:r w:rsidR="00502A61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1</w:t>
      </w:r>
      <w:r w:rsidR="00502A61">
        <w:rPr>
          <w:bCs w:val="0"/>
          <w:iCs/>
        </w:rPr>
        <w:fldChar w:fldCharType="end"/>
      </w:r>
      <w:r w:rsidR="00DB6897">
        <w:rPr>
          <w:bCs w:val="0"/>
          <w:iCs/>
        </w:rPr>
        <w:noBreakHyphen/>
      </w:r>
      <w:r w:rsidR="00502A61">
        <w:rPr>
          <w:bCs w:val="0"/>
          <w:iCs/>
        </w:rPr>
        <w:fldChar w:fldCharType="begin"/>
      </w:r>
      <w:r w:rsidR="00DB6897">
        <w:rPr>
          <w:bCs w:val="0"/>
          <w:iCs/>
        </w:rPr>
        <w:instrText xml:space="preserve"> SEQ Таблица \* ARABIC \s 1 </w:instrText>
      </w:r>
      <w:r w:rsidR="00502A61">
        <w:rPr>
          <w:bCs w:val="0"/>
          <w:iCs/>
        </w:rPr>
        <w:fldChar w:fldCharType="separate"/>
      </w:r>
      <w:r w:rsidR="00383699">
        <w:rPr>
          <w:bCs w:val="0"/>
          <w:iCs/>
          <w:noProof/>
        </w:rPr>
        <w:t>2</w:t>
      </w:r>
      <w:r w:rsidR="00502A61">
        <w:rPr>
          <w:bCs w:val="0"/>
          <w:iCs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07"/>
        <w:gridCol w:w="797"/>
        <w:gridCol w:w="786"/>
        <w:gridCol w:w="797"/>
        <w:gridCol w:w="783"/>
        <w:gridCol w:w="797"/>
        <w:gridCol w:w="788"/>
        <w:gridCol w:w="797"/>
        <w:gridCol w:w="779"/>
      </w:tblGrid>
      <w:tr w:rsidR="00DB5E2F" w:rsidRPr="00634251" w:rsidTr="001C6FBC"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  <w:r w:rsidRPr="00F579AB">
              <w:t>№ п/п</w:t>
            </w:r>
          </w:p>
        </w:tc>
        <w:tc>
          <w:tcPr>
            <w:tcW w:w="2707" w:type="dxa"/>
            <w:vMerge w:val="restart"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  <w:r w:rsidRPr="00FA4B3A">
              <w:t>Наименование ОО</w:t>
            </w:r>
          </w:p>
        </w:tc>
        <w:tc>
          <w:tcPr>
            <w:tcW w:w="6324" w:type="dxa"/>
            <w:gridSpan w:val="8"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  <w:r w:rsidRPr="00FA4B3A">
              <w:t>ВТГ, получившие суммарно по трём предметам соответствующее количество тестовых баллов</w:t>
            </w:r>
          </w:p>
        </w:tc>
      </w:tr>
      <w:tr w:rsidR="00634251" w:rsidRPr="00634251" w:rsidTr="001C6FBC">
        <w:trPr>
          <w:cantSplit/>
          <w:trHeight w:val="367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</w:p>
        </w:tc>
        <w:tc>
          <w:tcPr>
            <w:tcW w:w="2707" w:type="dxa"/>
            <w:vMerge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  <w:r w:rsidRPr="00FA4B3A">
              <w:t>до 160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  <w:r w:rsidRPr="00FA4B3A">
              <w:t>от 161 до 220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  <w:r w:rsidRPr="00FA4B3A">
              <w:t>от 221 до 250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  <w:r w:rsidRPr="00FA4B3A">
              <w:t>от 251 до 300</w:t>
            </w:r>
          </w:p>
        </w:tc>
      </w:tr>
      <w:tr w:rsidR="00634251" w:rsidRPr="00634251" w:rsidTr="001C6FBC">
        <w:trPr>
          <w:cantSplit/>
          <w:trHeight w:val="190"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</w:p>
        </w:tc>
        <w:tc>
          <w:tcPr>
            <w:tcW w:w="2707" w:type="dxa"/>
            <w:vMerge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B5E2F" w:rsidRPr="00FA4B3A" w:rsidRDefault="00DB5E2F" w:rsidP="00634251">
            <w:pPr>
              <w:jc w:val="center"/>
            </w:pPr>
            <w:r w:rsidRPr="00FA4B3A">
              <w:t>чел.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DB5E2F" w:rsidRPr="00F579AB" w:rsidRDefault="00DB5E2F" w:rsidP="00634251">
            <w:pPr>
              <w:jc w:val="center"/>
            </w:pPr>
            <w:r w:rsidRPr="00FA4B3A">
              <w:t>%</w:t>
            </w:r>
            <w:r w:rsidR="00016B27" w:rsidRPr="00F579AB">
              <w:rPr>
                <w:rStyle w:val="a6"/>
              </w:rPr>
              <w:footnoteReference w:id="2"/>
            </w:r>
          </w:p>
        </w:tc>
        <w:tc>
          <w:tcPr>
            <w:tcW w:w="797" w:type="dxa"/>
            <w:shd w:val="clear" w:color="auto" w:fill="auto"/>
          </w:tcPr>
          <w:p w:rsidR="00DB5E2F" w:rsidRPr="00FA4B3A" w:rsidRDefault="00DB5E2F" w:rsidP="00634251">
            <w:pPr>
              <w:jc w:val="center"/>
            </w:pPr>
            <w:r w:rsidRPr="00FA4B3A">
              <w:t>чел.</w:t>
            </w:r>
          </w:p>
        </w:tc>
        <w:tc>
          <w:tcPr>
            <w:tcW w:w="783" w:type="dxa"/>
            <w:shd w:val="clear" w:color="auto" w:fill="auto"/>
          </w:tcPr>
          <w:p w:rsidR="00DB5E2F" w:rsidRPr="00FA4B3A" w:rsidRDefault="00DB5E2F" w:rsidP="00634251">
            <w:pPr>
              <w:jc w:val="center"/>
            </w:pPr>
            <w:r w:rsidRPr="00FA4B3A">
              <w:t>%</w:t>
            </w:r>
          </w:p>
        </w:tc>
        <w:tc>
          <w:tcPr>
            <w:tcW w:w="797" w:type="dxa"/>
            <w:shd w:val="clear" w:color="auto" w:fill="auto"/>
          </w:tcPr>
          <w:p w:rsidR="00DB5E2F" w:rsidRPr="00FA4B3A" w:rsidRDefault="00DB5E2F" w:rsidP="00634251">
            <w:pPr>
              <w:jc w:val="center"/>
            </w:pPr>
            <w:r w:rsidRPr="00FA4B3A">
              <w:t>чел.</w:t>
            </w:r>
          </w:p>
        </w:tc>
        <w:tc>
          <w:tcPr>
            <w:tcW w:w="788" w:type="dxa"/>
            <w:shd w:val="clear" w:color="auto" w:fill="auto"/>
          </w:tcPr>
          <w:p w:rsidR="00DB5E2F" w:rsidRPr="00FA4B3A" w:rsidRDefault="00DB5E2F" w:rsidP="00634251">
            <w:pPr>
              <w:jc w:val="center"/>
            </w:pPr>
            <w:r w:rsidRPr="00FA4B3A">
              <w:t>%</w:t>
            </w:r>
          </w:p>
        </w:tc>
        <w:tc>
          <w:tcPr>
            <w:tcW w:w="797" w:type="dxa"/>
            <w:shd w:val="clear" w:color="auto" w:fill="auto"/>
          </w:tcPr>
          <w:p w:rsidR="00DB5E2F" w:rsidRPr="00FA4B3A" w:rsidRDefault="00DB5E2F" w:rsidP="00634251">
            <w:pPr>
              <w:jc w:val="center"/>
            </w:pPr>
            <w:r w:rsidRPr="00FA4B3A">
              <w:t>чел.</w:t>
            </w:r>
          </w:p>
        </w:tc>
        <w:tc>
          <w:tcPr>
            <w:tcW w:w="779" w:type="dxa"/>
            <w:shd w:val="clear" w:color="auto" w:fill="auto"/>
          </w:tcPr>
          <w:p w:rsidR="00DB5E2F" w:rsidRPr="00FA4B3A" w:rsidRDefault="00DB5E2F" w:rsidP="00634251">
            <w:pPr>
              <w:jc w:val="center"/>
            </w:pPr>
            <w:r w:rsidRPr="00FA4B3A">
              <w:t>%</w:t>
            </w:r>
          </w:p>
        </w:tc>
      </w:tr>
      <w:tr w:rsidR="00634251" w:rsidRPr="00634251" w:rsidTr="001C6FBC">
        <w:trPr>
          <w:cantSplit/>
        </w:trPr>
        <w:tc>
          <w:tcPr>
            <w:tcW w:w="540" w:type="dxa"/>
            <w:shd w:val="clear" w:color="auto" w:fill="auto"/>
          </w:tcPr>
          <w:p w:rsidR="00DB5E2F" w:rsidRPr="00FA4B3A" w:rsidRDefault="00B360B5" w:rsidP="002F4737">
            <w:r>
              <w:t>1.</w:t>
            </w:r>
          </w:p>
        </w:tc>
        <w:tc>
          <w:tcPr>
            <w:tcW w:w="2707" w:type="dxa"/>
            <w:shd w:val="clear" w:color="auto" w:fill="auto"/>
          </w:tcPr>
          <w:p w:rsidR="00DB5E2F" w:rsidRPr="00FA4B3A" w:rsidRDefault="004D27A9" w:rsidP="002F4737">
            <w:r>
              <w:t>МБОУ Школа № 153 г.о. Самара</w:t>
            </w:r>
          </w:p>
        </w:tc>
        <w:tc>
          <w:tcPr>
            <w:tcW w:w="797" w:type="dxa"/>
            <w:shd w:val="clear" w:color="auto" w:fill="auto"/>
          </w:tcPr>
          <w:p w:rsidR="00DB5E2F" w:rsidRPr="00FA4B3A" w:rsidRDefault="004D27A9" w:rsidP="002F4737">
            <w:r>
              <w:t>20</w:t>
            </w:r>
          </w:p>
        </w:tc>
        <w:tc>
          <w:tcPr>
            <w:tcW w:w="786" w:type="dxa"/>
            <w:shd w:val="clear" w:color="auto" w:fill="auto"/>
          </w:tcPr>
          <w:p w:rsidR="00DB5E2F" w:rsidRPr="00FA4B3A" w:rsidRDefault="004D27A9" w:rsidP="002F4737">
            <w:r>
              <w:t>69</w:t>
            </w:r>
          </w:p>
        </w:tc>
        <w:tc>
          <w:tcPr>
            <w:tcW w:w="797" w:type="dxa"/>
            <w:shd w:val="clear" w:color="auto" w:fill="auto"/>
          </w:tcPr>
          <w:p w:rsidR="00DB5E2F" w:rsidRPr="00FA4B3A" w:rsidRDefault="004D27A9" w:rsidP="002F4737">
            <w:r>
              <w:t>8</w:t>
            </w:r>
          </w:p>
        </w:tc>
        <w:tc>
          <w:tcPr>
            <w:tcW w:w="783" w:type="dxa"/>
            <w:shd w:val="clear" w:color="auto" w:fill="auto"/>
          </w:tcPr>
          <w:p w:rsidR="00DB5E2F" w:rsidRPr="00FA4B3A" w:rsidRDefault="004D27A9" w:rsidP="002F4737">
            <w:r>
              <w:t>2</w:t>
            </w:r>
            <w:r w:rsidR="00610F33">
              <w:t>7,6</w:t>
            </w:r>
          </w:p>
        </w:tc>
        <w:tc>
          <w:tcPr>
            <w:tcW w:w="797" w:type="dxa"/>
            <w:shd w:val="clear" w:color="auto" w:fill="auto"/>
          </w:tcPr>
          <w:p w:rsidR="00DB5E2F" w:rsidRPr="00FA4B3A" w:rsidRDefault="004D27A9" w:rsidP="002F4737">
            <w:r>
              <w:t>1</w:t>
            </w:r>
          </w:p>
        </w:tc>
        <w:tc>
          <w:tcPr>
            <w:tcW w:w="788" w:type="dxa"/>
            <w:shd w:val="clear" w:color="auto" w:fill="auto"/>
          </w:tcPr>
          <w:p w:rsidR="00DB5E2F" w:rsidRPr="00FA4B3A" w:rsidRDefault="004D27A9" w:rsidP="002F4737">
            <w:r>
              <w:t>3,4</w:t>
            </w:r>
          </w:p>
        </w:tc>
        <w:tc>
          <w:tcPr>
            <w:tcW w:w="797" w:type="dxa"/>
            <w:shd w:val="clear" w:color="auto" w:fill="auto"/>
          </w:tcPr>
          <w:p w:rsidR="00DB5E2F" w:rsidRPr="00FA4B3A" w:rsidRDefault="004D27A9" w:rsidP="002F4737">
            <w:r>
              <w:t>0</w:t>
            </w:r>
          </w:p>
        </w:tc>
        <w:tc>
          <w:tcPr>
            <w:tcW w:w="779" w:type="dxa"/>
            <w:shd w:val="clear" w:color="auto" w:fill="auto"/>
          </w:tcPr>
          <w:p w:rsidR="00DB5E2F" w:rsidRPr="00FA4B3A" w:rsidRDefault="004D27A9" w:rsidP="002F4737">
            <w:r>
              <w:t>0</w:t>
            </w:r>
          </w:p>
        </w:tc>
      </w:tr>
      <w:tr w:rsidR="00634251" w:rsidRPr="00634251" w:rsidTr="001C6FBC">
        <w:trPr>
          <w:cantSplit/>
        </w:trPr>
        <w:tc>
          <w:tcPr>
            <w:tcW w:w="540" w:type="dxa"/>
            <w:shd w:val="clear" w:color="auto" w:fill="auto"/>
          </w:tcPr>
          <w:p w:rsidR="00DB5E2F" w:rsidRPr="00FA4B3A" w:rsidRDefault="00B360B5" w:rsidP="002F4737">
            <w:r>
              <w:t>…</w:t>
            </w:r>
          </w:p>
        </w:tc>
        <w:tc>
          <w:tcPr>
            <w:tcW w:w="2707" w:type="dxa"/>
            <w:shd w:val="clear" w:color="auto" w:fill="auto"/>
          </w:tcPr>
          <w:p w:rsidR="00DB5E2F" w:rsidRPr="00FA4B3A" w:rsidRDefault="00DB5E2F" w:rsidP="002F4737"/>
        </w:tc>
        <w:tc>
          <w:tcPr>
            <w:tcW w:w="797" w:type="dxa"/>
            <w:shd w:val="clear" w:color="auto" w:fill="auto"/>
          </w:tcPr>
          <w:p w:rsidR="00DB5E2F" w:rsidRPr="00FA4B3A" w:rsidRDefault="00DB5E2F" w:rsidP="002F4737"/>
        </w:tc>
        <w:tc>
          <w:tcPr>
            <w:tcW w:w="786" w:type="dxa"/>
            <w:shd w:val="clear" w:color="auto" w:fill="auto"/>
          </w:tcPr>
          <w:p w:rsidR="00DB5E2F" w:rsidRPr="00FA4B3A" w:rsidRDefault="00DB5E2F" w:rsidP="002F4737"/>
        </w:tc>
        <w:tc>
          <w:tcPr>
            <w:tcW w:w="797" w:type="dxa"/>
            <w:shd w:val="clear" w:color="auto" w:fill="auto"/>
          </w:tcPr>
          <w:p w:rsidR="00DB5E2F" w:rsidRPr="00FA4B3A" w:rsidRDefault="00DB5E2F" w:rsidP="002F4737"/>
        </w:tc>
        <w:tc>
          <w:tcPr>
            <w:tcW w:w="783" w:type="dxa"/>
            <w:shd w:val="clear" w:color="auto" w:fill="auto"/>
          </w:tcPr>
          <w:p w:rsidR="00DB5E2F" w:rsidRPr="00FA4B3A" w:rsidRDefault="00DB5E2F" w:rsidP="002F4737"/>
        </w:tc>
        <w:tc>
          <w:tcPr>
            <w:tcW w:w="797" w:type="dxa"/>
            <w:shd w:val="clear" w:color="auto" w:fill="auto"/>
          </w:tcPr>
          <w:p w:rsidR="00DB5E2F" w:rsidRPr="00FA4B3A" w:rsidRDefault="00DB5E2F" w:rsidP="002F4737"/>
        </w:tc>
        <w:tc>
          <w:tcPr>
            <w:tcW w:w="788" w:type="dxa"/>
            <w:shd w:val="clear" w:color="auto" w:fill="auto"/>
          </w:tcPr>
          <w:p w:rsidR="00DB5E2F" w:rsidRPr="00FA4B3A" w:rsidRDefault="00DB5E2F" w:rsidP="002F4737"/>
        </w:tc>
        <w:tc>
          <w:tcPr>
            <w:tcW w:w="797" w:type="dxa"/>
            <w:shd w:val="clear" w:color="auto" w:fill="auto"/>
          </w:tcPr>
          <w:p w:rsidR="00DB5E2F" w:rsidRPr="00FA4B3A" w:rsidRDefault="00DB5E2F" w:rsidP="002F4737"/>
        </w:tc>
        <w:tc>
          <w:tcPr>
            <w:tcW w:w="779" w:type="dxa"/>
            <w:shd w:val="clear" w:color="auto" w:fill="auto"/>
          </w:tcPr>
          <w:p w:rsidR="00DB5E2F" w:rsidRPr="00FA4B3A" w:rsidRDefault="00DB5E2F" w:rsidP="002F4737"/>
        </w:tc>
      </w:tr>
    </w:tbl>
    <w:p w:rsidR="001C6FBC" w:rsidRPr="002F7314" w:rsidRDefault="001C6FBC" w:rsidP="001C6FBC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lastRenderedPageBreak/>
        <w:t xml:space="preserve">Методический анализ результатов </w:t>
      </w:r>
      <w:r>
        <w:t>ЕГЭ</w:t>
      </w:r>
      <w:r>
        <w:rPr>
          <w:rStyle w:val="a6"/>
        </w:rPr>
        <w:footnoteReference w:id="3"/>
      </w:r>
      <w:r w:rsidRPr="00FC6BBF">
        <w:t xml:space="preserve"> </w:t>
      </w:r>
      <w:r w:rsidRPr="00FC6BBF">
        <w:br/>
      </w:r>
      <w:r w:rsidRPr="00FC6BBF">
        <w:rPr>
          <w:rStyle w:val="af5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f5"/>
          <w:rFonts w:ascii="Times New Roman" w:hAnsi="Times New Roman"/>
          <w:b/>
          <w:bCs/>
          <w:sz w:val="32"/>
        </w:rPr>
        <w:t>по</w:t>
      </w:r>
      <w:r>
        <w:rPr>
          <w:rStyle w:val="af5"/>
          <w:rFonts w:ascii="Times New Roman" w:hAnsi="Times New Roman"/>
          <w:b/>
          <w:bCs/>
          <w:sz w:val="32"/>
        </w:rPr>
        <w:t xml:space="preserve"> МБОУ Школа № 153 г.о. Самара</w:t>
      </w:r>
      <w:r w:rsidRPr="00FC6BBF">
        <w:rPr>
          <w:rStyle w:val="af5"/>
          <w:rFonts w:ascii="Times New Roman" w:hAnsi="Times New Roman"/>
          <w:b/>
          <w:bCs/>
          <w:sz w:val="32"/>
        </w:rPr>
        <w:br/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>(наименование учебного предмета)</w:t>
      </w:r>
    </w:p>
    <w:p w:rsidR="001C6FBC" w:rsidRPr="00634251" w:rsidRDefault="001C6FBC" w:rsidP="001C6FBC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:rsidR="001C6FBC" w:rsidRPr="00FC6BBF" w:rsidRDefault="001C6FBC" w:rsidP="001C6FBC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 1. ХАРАКТЕРИСТИКА УЧАСТНИКОВ ЕГЭ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:rsidR="001C6FBC" w:rsidRPr="00FC6BBF" w:rsidRDefault="001C6FBC" w:rsidP="001C6FBC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5" w:name="_Toc395183639"/>
      <w:bookmarkStart w:id="6" w:name="_Toc423954897"/>
      <w:bookmarkStart w:id="7" w:name="_Toc424490574"/>
      <w:r w:rsidRPr="00FC6BBF">
        <w:rPr>
          <w:rFonts w:ascii="Times New Roman" w:hAnsi="Times New Roman"/>
        </w:rPr>
        <w:t>Количество</w:t>
      </w:r>
      <w:r w:rsidRPr="008718AA">
        <w:rPr>
          <w:rStyle w:val="a6"/>
          <w:rFonts w:ascii="Times New Roman" w:hAnsi="Times New Roman"/>
          <w:b w:val="0"/>
        </w:rPr>
        <w:footnoteReference w:id="4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5"/>
      <w:bookmarkEnd w:id="6"/>
      <w:bookmarkEnd w:id="7"/>
    </w:p>
    <w:p w:rsidR="001C6FBC" w:rsidRDefault="001C6FBC" w:rsidP="001C6FBC">
      <w:pPr>
        <w:pStyle w:val="af7"/>
        <w:keepNext/>
      </w:pPr>
      <w:r w:rsidRPr="00F579AB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1</w:t>
        </w:r>
      </w:fldSimple>
    </w:p>
    <w:p w:rsidR="00FD7D22" w:rsidRPr="00FD7D22" w:rsidRDefault="00FD7D22" w:rsidP="00FD7D22">
      <w:r>
        <w:t>Русский язык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1C6FBC" w:rsidRPr="00634251" w:rsidTr="00FD7D22">
        <w:tc>
          <w:tcPr>
            <w:tcW w:w="1515" w:type="pct"/>
            <w:gridSpan w:val="2"/>
          </w:tcPr>
          <w:p w:rsidR="001C6FBC" w:rsidRPr="00D65DF5" w:rsidRDefault="001C6FBC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1C6FBC" w:rsidRPr="0016787E" w:rsidRDefault="001C6FBC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6" w:type="pct"/>
            <w:gridSpan w:val="2"/>
          </w:tcPr>
          <w:p w:rsidR="001C6FBC" w:rsidRPr="00D65DF5" w:rsidRDefault="001C6FBC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1C6FBC" w:rsidRPr="00634251" w:rsidTr="00FD7D22">
        <w:tc>
          <w:tcPr>
            <w:tcW w:w="673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C6FBC" w:rsidRPr="00634251" w:rsidTr="00FD7D22">
        <w:tc>
          <w:tcPr>
            <w:tcW w:w="673" w:type="pct"/>
            <w:vAlign w:val="center"/>
          </w:tcPr>
          <w:p w:rsidR="001C6FBC" w:rsidRPr="00634251" w:rsidRDefault="00FD7D22" w:rsidP="00FD7D22">
            <w:pPr>
              <w:jc w:val="center"/>
            </w:pPr>
            <w:r>
              <w:t>66</w:t>
            </w:r>
          </w:p>
        </w:tc>
        <w:tc>
          <w:tcPr>
            <w:tcW w:w="843" w:type="pct"/>
            <w:vAlign w:val="bottom"/>
          </w:tcPr>
          <w:p w:rsidR="001C6FBC" w:rsidRPr="00634251" w:rsidRDefault="002F3FA5" w:rsidP="00FD7D22">
            <w:pPr>
              <w:jc w:val="center"/>
            </w:pPr>
            <w:r>
              <w:t>66</w:t>
            </w:r>
          </w:p>
        </w:tc>
        <w:tc>
          <w:tcPr>
            <w:tcW w:w="845" w:type="pct"/>
            <w:vAlign w:val="center"/>
          </w:tcPr>
          <w:p w:rsidR="001C6FBC" w:rsidRPr="00634251" w:rsidRDefault="002F3FA5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844" w:type="pct"/>
            <w:vAlign w:val="center"/>
          </w:tcPr>
          <w:p w:rsidR="001C6FBC" w:rsidRPr="00634251" w:rsidRDefault="002F3FA5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844" w:type="pct"/>
            <w:vAlign w:val="bottom"/>
          </w:tcPr>
          <w:p w:rsidR="001C6FBC" w:rsidRPr="00634251" w:rsidRDefault="002F3FA5" w:rsidP="00FD7D22">
            <w:pPr>
              <w:jc w:val="right"/>
            </w:pPr>
            <w:r>
              <w:t>59</w:t>
            </w:r>
          </w:p>
        </w:tc>
        <w:tc>
          <w:tcPr>
            <w:tcW w:w="952" w:type="pct"/>
            <w:vAlign w:val="bottom"/>
          </w:tcPr>
          <w:p w:rsidR="001C6FBC" w:rsidRPr="00634251" w:rsidRDefault="002F3FA5" w:rsidP="00FD7D22">
            <w:pPr>
              <w:jc w:val="center"/>
            </w:pPr>
            <w:r>
              <w:t>86</w:t>
            </w:r>
          </w:p>
        </w:tc>
      </w:tr>
    </w:tbl>
    <w:p w:rsidR="00FD7D22" w:rsidRPr="00FD7D22" w:rsidRDefault="00FD7D22" w:rsidP="00FD7D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b w:val="0"/>
          <w:sz w:val="24"/>
        </w:rPr>
      </w:pPr>
      <w:r w:rsidRPr="00FD7D22">
        <w:rPr>
          <w:rFonts w:ascii="Times New Roman" w:hAnsi="Times New Roman"/>
          <w:b w:val="0"/>
          <w:sz w:val="24"/>
        </w:rPr>
        <w:t>Математика база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FD7D22" w:rsidRPr="00634251" w:rsidTr="00FD7D22">
        <w:tc>
          <w:tcPr>
            <w:tcW w:w="1515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FD7D22" w:rsidRPr="0016787E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6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610F33" w:rsidP="00FD7D22">
            <w:pPr>
              <w:jc w:val="center"/>
            </w:pPr>
            <w:r>
              <w:t>32</w:t>
            </w:r>
          </w:p>
        </w:tc>
        <w:tc>
          <w:tcPr>
            <w:tcW w:w="843" w:type="pct"/>
            <w:vAlign w:val="bottom"/>
          </w:tcPr>
          <w:p w:rsidR="00FD7D22" w:rsidRPr="00634251" w:rsidRDefault="00610F33" w:rsidP="00FD7D22">
            <w:pPr>
              <w:jc w:val="center"/>
            </w:pPr>
            <w:r>
              <w:t>32</w:t>
            </w:r>
          </w:p>
        </w:tc>
        <w:tc>
          <w:tcPr>
            <w:tcW w:w="845" w:type="pct"/>
            <w:vAlign w:val="center"/>
          </w:tcPr>
          <w:p w:rsidR="00FD7D22" w:rsidRPr="00634251" w:rsidRDefault="00EF1B1F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844" w:type="pct"/>
            <w:vAlign w:val="center"/>
          </w:tcPr>
          <w:p w:rsidR="00FD7D22" w:rsidRPr="00634251" w:rsidRDefault="00EF1B1F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844" w:type="pct"/>
            <w:vAlign w:val="bottom"/>
          </w:tcPr>
          <w:p w:rsidR="00FD7D22" w:rsidRPr="00634251" w:rsidRDefault="00EF1B1F" w:rsidP="00FD7D22">
            <w:pPr>
              <w:jc w:val="right"/>
            </w:pPr>
            <w:r>
              <w:t>50</w:t>
            </w:r>
          </w:p>
        </w:tc>
        <w:tc>
          <w:tcPr>
            <w:tcW w:w="952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73</w:t>
            </w:r>
          </w:p>
        </w:tc>
      </w:tr>
    </w:tbl>
    <w:p w:rsidR="00FD7D22" w:rsidRDefault="00FD7D22" w:rsidP="00FD7D22"/>
    <w:p w:rsidR="00FD7D22" w:rsidRPr="00FD7D22" w:rsidRDefault="00FD7D22" w:rsidP="00FD7D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b w:val="0"/>
          <w:sz w:val="24"/>
        </w:rPr>
      </w:pPr>
      <w:r w:rsidRPr="00FD7D22">
        <w:rPr>
          <w:rFonts w:ascii="Times New Roman" w:hAnsi="Times New Roman"/>
          <w:b w:val="0"/>
          <w:sz w:val="24"/>
        </w:rPr>
        <w:t xml:space="preserve">Математика </w:t>
      </w:r>
      <w:r>
        <w:rPr>
          <w:rFonts w:ascii="Times New Roman" w:hAnsi="Times New Roman"/>
          <w:b w:val="0"/>
          <w:sz w:val="24"/>
        </w:rPr>
        <w:t>профиль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FD7D22" w:rsidRPr="00634251" w:rsidTr="00FD7D22">
        <w:tc>
          <w:tcPr>
            <w:tcW w:w="1515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FD7D22" w:rsidRPr="0016787E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6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EF1B1F" w:rsidP="00FD7D22">
            <w:pPr>
              <w:jc w:val="center"/>
            </w:pPr>
            <w:r>
              <w:t>33</w:t>
            </w:r>
          </w:p>
        </w:tc>
        <w:tc>
          <w:tcPr>
            <w:tcW w:w="843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33</w:t>
            </w:r>
          </w:p>
        </w:tc>
        <w:tc>
          <w:tcPr>
            <w:tcW w:w="845" w:type="pct"/>
            <w:vAlign w:val="center"/>
          </w:tcPr>
          <w:p w:rsidR="00FD7D22" w:rsidRPr="00634251" w:rsidRDefault="00EF1B1F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844" w:type="pct"/>
            <w:vAlign w:val="center"/>
          </w:tcPr>
          <w:p w:rsidR="00FD7D22" w:rsidRPr="00634251" w:rsidRDefault="00EF1B1F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844" w:type="pct"/>
            <w:vAlign w:val="bottom"/>
          </w:tcPr>
          <w:p w:rsidR="00FD7D22" w:rsidRPr="00634251" w:rsidRDefault="00EF1B1F" w:rsidP="00FD7D22">
            <w:pPr>
              <w:jc w:val="right"/>
            </w:pPr>
            <w:r>
              <w:t>20</w:t>
            </w:r>
          </w:p>
        </w:tc>
        <w:tc>
          <w:tcPr>
            <w:tcW w:w="952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29</w:t>
            </w:r>
          </w:p>
        </w:tc>
      </w:tr>
    </w:tbl>
    <w:p w:rsidR="00FD7D22" w:rsidRDefault="00FD7D22" w:rsidP="00FD7D22"/>
    <w:p w:rsidR="00FD7D22" w:rsidRPr="00FD7D22" w:rsidRDefault="00FD7D22" w:rsidP="00FD7D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История 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FD7D22" w:rsidRPr="00634251" w:rsidTr="00FD7D22">
        <w:tc>
          <w:tcPr>
            <w:tcW w:w="1515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FD7D22" w:rsidRPr="0016787E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6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EF1B1F" w:rsidP="00FD7D22">
            <w:pPr>
              <w:jc w:val="center"/>
            </w:pPr>
            <w:r>
              <w:t>10</w:t>
            </w:r>
          </w:p>
        </w:tc>
        <w:tc>
          <w:tcPr>
            <w:tcW w:w="843" w:type="pct"/>
            <w:vAlign w:val="bottom"/>
          </w:tcPr>
          <w:p w:rsidR="00FD7D22" w:rsidRPr="00634251" w:rsidRDefault="009B0AE7" w:rsidP="00FD7D22">
            <w:pPr>
              <w:jc w:val="center"/>
            </w:pPr>
            <w:r>
              <w:t>10</w:t>
            </w:r>
          </w:p>
        </w:tc>
        <w:tc>
          <w:tcPr>
            <w:tcW w:w="845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844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3,8</w:t>
            </w:r>
          </w:p>
        </w:tc>
        <w:tc>
          <w:tcPr>
            <w:tcW w:w="844" w:type="pct"/>
            <w:vAlign w:val="bottom"/>
          </w:tcPr>
          <w:p w:rsidR="00FD7D22" w:rsidRPr="00634251" w:rsidRDefault="00EF1B1F" w:rsidP="00FD7D22">
            <w:pPr>
              <w:jc w:val="right"/>
            </w:pPr>
            <w:r>
              <w:t>1</w:t>
            </w:r>
          </w:p>
        </w:tc>
        <w:tc>
          <w:tcPr>
            <w:tcW w:w="952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1,5</w:t>
            </w:r>
          </w:p>
        </w:tc>
      </w:tr>
    </w:tbl>
    <w:p w:rsidR="00FD7D22" w:rsidRDefault="00FD7D22" w:rsidP="00FD7D22"/>
    <w:p w:rsidR="00FD7D22" w:rsidRPr="00FD7D22" w:rsidRDefault="00FD7D22" w:rsidP="00FD7D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Обществознание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FD7D22" w:rsidRPr="00634251" w:rsidTr="00FD7D22">
        <w:tc>
          <w:tcPr>
            <w:tcW w:w="1516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FD7D22" w:rsidRPr="0016787E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5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1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EF1B1F" w:rsidP="00FD7D22">
            <w:pPr>
              <w:jc w:val="center"/>
            </w:pPr>
            <w:r>
              <w:t>31</w:t>
            </w:r>
          </w:p>
        </w:tc>
        <w:tc>
          <w:tcPr>
            <w:tcW w:w="843" w:type="pct"/>
            <w:vAlign w:val="bottom"/>
          </w:tcPr>
          <w:p w:rsidR="00FD7D22" w:rsidRPr="00634251" w:rsidRDefault="009B0AE7" w:rsidP="00FD7D22">
            <w:pPr>
              <w:jc w:val="center"/>
            </w:pPr>
            <w:r>
              <w:t>31</w:t>
            </w:r>
          </w:p>
        </w:tc>
        <w:tc>
          <w:tcPr>
            <w:tcW w:w="845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844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12,5</w:t>
            </w:r>
          </w:p>
        </w:tc>
        <w:tc>
          <w:tcPr>
            <w:tcW w:w="844" w:type="pct"/>
            <w:vAlign w:val="bottom"/>
          </w:tcPr>
          <w:p w:rsidR="00FD7D22" w:rsidRPr="00634251" w:rsidRDefault="00EF1B1F" w:rsidP="00FD7D22">
            <w:pPr>
              <w:jc w:val="right"/>
            </w:pPr>
            <w:r>
              <w:t>14</w:t>
            </w:r>
          </w:p>
        </w:tc>
        <w:tc>
          <w:tcPr>
            <w:tcW w:w="951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20</w:t>
            </w:r>
          </w:p>
        </w:tc>
      </w:tr>
    </w:tbl>
    <w:p w:rsidR="00FD7D22" w:rsidRPr="00FD7D22" w:rsidRDefault="00FD7D22" w:rsidP="00FD7D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Химия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FD7D22" w:rsidRPr="00634251" w:rsidTr="00FD7D22">
        <w:tc>
          <w:tcPr>
            <w:tcW w:w="1515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FD7D22" w:rsidRPr="0016787E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6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EF1B1F" w:rsidP="00FD7D22">
            <w:pPr>
              <w:jc w:val="center"/>
            </w:pPr>
            <w:r>
              <w:t>5</w:t>
            </w:r>
          </w:p>
        </w:tc>
        <w:tc>
          <w:tcPr>
            <w:tcW w:w="843" w:type="pct"/>
            <w:vAlign w:val="bottom"/>
          </w:tcPr>
          <w:p w:rsidR="00FD7D22" w:rsidRPr="00634251" w:rsidRDefault="009B0AE7" w:rsidP="00FD7D22">
            <w:pPr>
              <w:jc w:val="center"/>
            </w:pPr>
            <w:r>
              <w:t>5</w:t>
            </w:r>
          </w:p>
        </w:tc>
        <w:tc>
          <w:tcPr>
            <w:tcW w:w="845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44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44" w:type="pct"/>
            <w:vAlign w:val="bottom"/>
          </w:tcPr>
          <w:p w:rsidR="00FD7D22" w:rsidRPr="00634251" w:rsidRDefault="00EF1B1F" w:rsidP="00FD7D22">
            <w:pPr>
              <w:jc w:val="right"/>
            </w:pPr>
            <w:r>
              <w:t>8</w:t>
            </w:r>
          </w:p>
        </w:tc>
        <w:tc>
          <w:tcPr>
            <w:tcW w:w="952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11,7</w:t>
            </w:r>
          </w:p>
        </w:tc>
      </w:tr>
    </w:tbl>
    <w:p w:rsidR="00FD7D22" w:rsidRDefault="00FD7D22" w:rsidP="00FD7D22"/>
    <w:p w:rsidR="00FD7D22" w:rsidRPr="00FD7D22" w:rsidRDefault="00FD7D22" w:rsidP="00FD7D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Биология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FD7D22" w:rsidRPr="00634251" w:rsidTr="00FD7D22">
        <w:tc>
          <w:tcPr>
            <w:tcW w:w="1515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FD7D22" w:rsidRPr="0016787E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6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EF1B1F" w:rsidP="00FD7D22">
            <w:pPr>
              <w:jc w:val="center"/>
            </w:pPr>
            <w:r>
              <w:t>13</w:t>
            </w:r>
          </w:p>
        </w:tc>
        <w:tc>
          <w:tcPr>
            <w:tcW w:w="843" w:type="pct"/>
            <w:vAlign w:val="bottom"/>
          </w:tcPr>
          <w:p w:rsidR="00FD7D22" w:rsidRPr="00634251" w:rsidRDefault="009B0AE7" w:rsidP="00FD7D22">
            <w:pPr>
              <w:jc w:val="center"/>
            </w:pPr>
            <w:r>
              <w:t>13</w:t>
            </w:r>
          </w:p>
        </w:tc>
        <w:tc>
          <w:tcPr>
            <w:tcW w:w="845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44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844" w:type="pct"/>
            <w:vAlign w:val="bottom"/>
          </w:tcPr>
          <w:p w:rsidR="00FD7D22" w:rsidRPr="00634251" w:rsidRDefault="00EF1B1F" w:rsidP="00FD7D22">
            <w:pPr>
              <w:jc w:val="right"/>
            </w:pPr>
            <w:r>
              <w:t>10</w:t>
            </w:r>
          </w:p>
        </w:tc>
        <w:tc>
          <w:tcPr>
            <w:tcW w:w="952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14,7</w:t>
            </w:r>
          </w:p>
        </w:tc>
      </w:tr>
    </w:tbl>
    <w:p w:rsidR="00FD7D22" w:rsidRDefault="00FD7D22" w:rsidP="00FD7D22"/>
    <w:p w:rsidR="00FD7D22" w:rsidRPr="00FD7D22" w:rsidRDefault="00FD7D22" w:rsidP="00FD7D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Информатика и ИКТ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FD7D22" w:rsidRPr="00634251" w:rsidTr="00FD7D22">
        <w:tc>
          <w:tcPr>
            <w:tcW w:w="1516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FD7D22" w:rsidRPr="0016787E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5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1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9B0AE7" w:rsidP="00FD7D22">
            <w:pPr>
              <w:jc w:val="center"/>
            </w:pPr>
            <w:r>
              <w:t>0</w:t>
            </w:r>
          </w:p>
        </w:tc>
        <w:tc>
          <w:tcPr>
            <w:tcW w:w="843" w:type="pct"/>
            <w:vAlign w:val="bottom"/>
          </w:tcPr>
          <w:p w:rsidR="00FD7D22" w:rsidRPr="00634251" w:rsidRDefault="009B0AE7" w:rsidP="00FD7D22">
            <w:pPr>
              <w:jc w:val="center"/>
            </w:pPr>
            <w:r>
              <w:t>0</w:t>
            </w:r>
          </w:p>
        </w:tc>
        <w:tc>
          <w:tcPr>
            <w:tcW w:w="845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44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44" w:type="pct"/>
            <w:vAlign w:val="bottom"/>
          </w:tcPr>
          <w:p w:rsidR="00FD7D22" w:rsidRPr="00634251" w:rsidRDefault="00EF1B1F" w:rsidP="00FD7D22">
            <w:pPr>
              <w:jc w:val="right"/>
            </w:pPr>
            <w:r>
              <w:t>8</w:t>
            </w:r>
          </w:p>
        </w:tc>
        <w:tc>
          <w:tcPr>
            <w:tcW w:w="951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11,7</w:t>
            </w:r>
          </w:p>
        </w:tc>
      </w:tr>
    </w:tbl>
    <w:p w:rsidR="00FD7D22" w:rsidRPr="00FD7D22" w:rsidRDefault="00FD7D22" w:rsidP="00FD7D22">
      <w:pPr>
        <w:pStyle w:val="3"/>
        <w:numPr>
          <w:ilvl w:val="0"/>
          <w:numId w:val="0"/>
        </w:numPr>
        <w:tabs>
          <w:tab w:val="left" w:pos="142"/>
        </w:tabs>
        <w:ind w:left="42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Английский язык</w:t>
      </w:r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594"/>
        <w:gridCol w:w="1598"/>
        <w:gridCol w:w="1596"/>
        <w:gridCol w:w="1596"/>
        <w:gridCol w:w="1799"/>
      </w:tblGrid>
      <w:tr w:rsidR="00FD7D22" w:rsidRPr="00634251" w:rsidTr="00FD7D22">
        <w:tc>
          <w:tcPr>
            <w:tcW w:w="1515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689" w:type="pct"/>
            <w:gridSpan w:val="2"/>
          </w:tcPr>
          <w:p w:rsidR="00FD7D22" w:rsidRPr="0016787E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796" w:type="pct"/>
            <w:gridSpan w:val="2"/>
          </w:tcPr>
          <w:p w:rsidR="00FD7D22" w:rsidRPr="00D65DF5" w:rsidRDefault="00FD7D22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:rsidR="00FD7D22" w:rsidRPr="00634251" w:rsidRDefault="00FD7D22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FD7D22" w:rsidRPr="00634251" w:rsidTr="00FD7D22">
        <w:tc>
          <w:tcPr>
            <w:tcW w:w="673" w:type="pct"/>
            <w:vAlign w:val="center"/>
          </w:tcPr>
          <w:p w:rsidR="00FD7D22" w:rsidRPr="00634251" w:rsidRDefault="009B0AE7" w:rsidP="00FD7D22">
            <w:pPr>
              <w:jc w:val="center"/>
            </w:pPr>
            <w:r>
              <w:t>2</w:t>
            </w:r>
          </w:p>
        </w:tc>
        <w:tc>
          <w:tcPr>
            <w:tcW w:w="843" w:type="pct"/>
            <w:vAlign w:val="bottom"/>
          </w:tcPr>
          <w:p w:rsidR="00FD7D22" w:rsidRPr="00634251" w:rsidRDefault="009B0AE7" w:rsidP="00FD7D22">
            <w:pPr>
              <w:jc w:val="center"/>
            </w:pPr>
            <w:r>
              <w:t>2</w:t>
            </w:r>
          </w:p>
        </w:tc>
        <w:tc>
          <w:tcPr>
            <w:tcW w:w="845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44" w:type="pct"/>
            <w:vAlign w:val="center"/>
          </w:tcPr>
          <w:p w:rsidR="00FD7D22" w:rsidRPr="00634251" w:rsidRDefault="009B0AE7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844" w:type="pct"/>
            <w:vAlign w:val="bottom"/>
          </w:tcPr>
          <w:p w:rsidR="00FD7D22" w:rsidRPr="00634251" w:rsidRDefault="00EF1B1F" w:rsidP="00FD7D22">
            <w:pPr>
              <w:jc w:val="right"/>
            </w:pPr>
            <w:r>
              <w:t>1</w:t>
            </w:r>
          </w:p>
        </w:tc>
        <w:tc>
          <w:tcPr>
            <w:tcW w:w="952" w:type="pct"/>
            <w:vAlign w:val="bottom"/>
          </w:tcPr>
          <w:p w:rsidR="00FD7D22" w:rsidRPr="00634251" w:rsidRDefault="00EF1B1F" w:rsidP="00FD7D22">
            <w:pPr>
              <w:jc w:val="center"/>
            </w:pPr>
            <w:r>
              <w:t>1,5</w:t>
            </w:r>
          </w:p>
        </w:tc>
      </w:tr>
    </w:tbl>
    <w:p w:rsidR="00FD7D22" w:rsidRPr="00FD7D22" w:rsidRDefault="00FD7D22" w:rsidP="00FD7D22"/>
    <w:p w:rsidR="001C6FBC" w:rsidRPr="00715B99" w:rsidRDefault="001C6FBC" w:rsidP="001C6FBC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Процентное соотношение юношей и девушек, участвующих в ЕГЭ</w:t>
      </w:r>
    </w:p>
    <w:p w:rsidR="001C6FBC" w:rsidRPr="00FC6BBF" w:rsidRDefault="001C6FBC" w:rsidP="001C6FBC">
      <w:pPr>
        <w:pStyle w:val="af7"/>
        <w:keepNext/>
      </w:pPr>
      <w:r w:rsidRPr="00FC6BBF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2</w:t>
        </w:r>
      </w:fldSimple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4"/>
        <w:gridCol w:w="1127"/>
        <w:gridCol w:w="1625"/>
        <w:gridCol w:w="1135"/>
        <w:gridCol w:w="1621"/>
        <w:gridCol w:w="1139"/>
        <w:gridCol w:w="1615"/>
      </w:tblGrid>
      <w:tr w:rsidR="001C6FBC" w:rsidRPr="00634251" w:rsidTr="00FD7D22">
        <w:tc>
          <w:tcPr>
            <w:tcW w:w="632" w:type="pct"/>
            <w:vMerge w:val="restar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Пол</w:t>
            </w:r>
          </w:p>
        </w:tc>
        <w:tc>
          <w:tcPr>
            <w:tcW w:w="1455" w:type="pct"/>
            <w:gridSpan w:val="2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 г.</w:t>
            </w:r>
          </w:p>
        </w:tc>
        <w:tc>
          <w:tcPr>
            <w:tcW w:w="1457" w:type="pct"/>
            <w:gridSpan w:val="2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1456" w:type="pct"/>
            <w:gridSpan w:val="2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</w:tr>
      <w:tr w:rsidR="001C6FBC" w:rsidRPr="00634251" w:rsidTr="00FD7D22">
        <w:tc>
          <w:tcPr>
            <w:tcW w:w="632" w:type="pct"/>
            <w:vMerge/>
          </w:tcPr>
          <w:p w:rsidR="001C6FBC" w:rsidRPr="00634251" w:rsidRDefault="001C6FBC" w:rsidP="00FD7D2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596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9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00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02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54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C6FBC" w:rsidRPr="00634251" w:rsidTr="00FD7D22">
        <w:tc>
          <w:tcPr>
            <w:tcW w:w="632" w:type="pct"/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</w:pPr>
            <w:r w:rsidRPr="00634251">
              <w:t>Женский</w:t>
            </w:r>
          </w:p>
        </w:tc>
        <w:tc>
          <w:tcPr>
            <w:tcW w:w="596" w:type="pct"/>
            <w:vAlign w:val="center"/>
          </w:tcPr>
          <w:p w:rsidR="001C6FBC" w:rsidRPr="00634251" w:rsidRDefault="00BA252B" w:rsidP="00FD7D22">
            <w:pPr>
              <w:jc w:val="center"/>
            </w:pPr>
            <w:r>
              <w:t>47</w:t>
            </w:r>
          </w:p>
        </w:tc>
        <w:tc>
          <w:tcPr>
            <w:tcW w:w="859" w:type="pct"/>
            <w:vAlign w:val="bottom"/>
          </w:tcPr>
          <w:p w:rsidR="001C6FBC" w:rsidRPr="00634251" w:rsidRDefault="00BA252B" w:rsidP="00FD7D22">
            <w:pPr>
              <w:jc w:val="center"/>
            </w:pPr>
            <w:r>
              <w:t>47</w:t>
            </w:r>
          </w:p>
        </w:tc>
        <w:tc>
          <w:tcPr>
            <w:tcW w:w="600" w:type="pct"/>
            <w:vAlign w:val="center"/>
          </w:tcPr>
          <w:p w:rsidR="001C6FBC" w:rsidRPr="00634251" w:rsidRDefault="00BA252B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48</w:t>
            </w:r>
          </w:p>
        </w:tc>
        <w:tc>
          <w:tcPr>
            <w:tcW w:w="857" w:type="pct"/>
            <w:vAlign w:val="center"/>
          </w:tcPr>
          <w:p w:rsidR="001C6FBC" w:rsidRPr="00634251" w:rsidRDefault="00BA252B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602" w:type="pct"/>
            <w:vAlign w:val="bottom"/>
          </w:tcPr>
          <w:p w:rsidR="001C6FBC" w:rsidRPr="00634251" w:rsidRDefault="00BA252B" w:rsidP="00FD7D22">
            <w:pPr>
              <w:jc w:val="right"/>
            </w:pPr>
            <w:r>
              <w:t>28</w:t>
            </w:r>
          </w:p>
        </w:tc>
        <w:tc>
          <w:tcPr>
            <w:tcW w:w="854" w:type="pct"/>
            <w:vAlign w:val="bottom"/>
          </w:tcPr>
          <w:p w:rsidR="001C6FBC" w:rsidRPr="00634251" w:rsidRDefault="00BA252B" w:rsidP="00FD7D22">
            <w:pPr>
              <w:jc w:val="center"/>
            </w:pPr>
            <w:r>
              <w:t>41</w:t>
            </w:r>
          </w:p>
        </w:tc>
      </w:tr>
      <w:tr w:rsidR="001C6FBC" w:rsidRPr="00634251" w:rsidTr="00FD7D22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BC" w:rsidRPr="00634251" w:rsidRDefault="001C6FBC" w:rsidP="00FD7D22">
            <w:pPr>
              <w:tabs>
                <w:tab w:val="left" w:pos="10320"/>
              </w:tabs>
            </w:pPr>
            <w:r w:rsidRPr="00634251">
              <w:t>Мужской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BC" w:rsidRPr="00634251" w:rsidRDefault="00BA252B" w:rsidP="00FD7D22">
            <w:pPr>
              <w:jc w:val="center"/>
            </w:pPr>
            <w:r>
              <w:t>53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FBC" w:rsidRPr="00634251" w:rsidRDefault="00BA252B" w:rsidP="00FD7D22">
            <w:pPr>
              <w:jc w:val="center"/>
            </w:pPr>
            <w:r>
              <w:t>53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BC" w:rsidRPr="00634251" w:rsidRDefault="00BA252B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BC" w:rsidRPr="00634251" w:rsidRDefault="00BA252B" w:rsidP="00FD7D2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FBC" w:rsidRPr="00634251" w:rsidRDefault="00BA252B" w:rsidP="00FD7D22">
            <w:pPr>
              <w:jc w:val="right"/>
            </w:pPr>
            <w:r>
              <w:t>40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FBC" w:rsidRPr="00634251" w:rsidRDefault="00BA252B" w:rsidP="00FD7D22">
            <w:pPr>
              <w:jc w:val="center"/>
            </w:pPr>
            <w:r>
              <w:t>59</w:t>
            </w:r>
          </w:p>
        </w:tc>
      </w:tr>
    </w:tbl>
    <w:p w:rsidR="001C6FBC" w:rsidRPr="00FA4B3A" w:rsidRDefault="001C6FBC" w:rsidP="001C6FBC">
      <w:pPr>
        <w:ind w:left="568" w:hanging="568"/>
      </w:pPr>
    </w:p>
    <w:p w:rsidR="001C6FBC" w:rsidRPr="00715B99" w:rsidRDefault="001C6FBC" w:rsidP="001C6FBC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 xml:space="preserve">Количество участников ЕГЭ </w:t>
      </w:r>
      <w:r w:rsidR="00BA252B">
        <w:rPr>
          <w:rFonts w:ascii="Times New Roman" w:hAnsi="Times New Roman"/>
        </w:rPr>
        <w:t>по формам обучения</w:t>
      </w:r>
      <w:r w:rsidRPr="00FC6BBF">
        <w:rPr>
          <w:rFonts w:ascii="Times New Roman" w:hAnsi="Times New Roman"/>
        </w:rPr>
        <w:t xml:space="preserve"> </w:t>
      </w:r>
    </w:p>
    <w:p w:rsidR="001C6FBC" w:rsidRPr="00FC6BBF" w:rsidRDefault="001C6FBC" w:rsidP="001C6FBC">
      <w:pPr>
        <w:pStyle w:val="af7"/>
        <w:keepNext/>
      </w:pPr>
      <w:r w:rsidRPr="00FC6BBF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3</w:t>
        </w:r>
      </w:fldSimple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551"/>
      </w:tblGrid>
      <w:tr w:rsidR="001C6FBC" w:rsidRPr="00634251" w:rsidTr="00FD7D22">
        <w:trPr>
          <w:tblHeader/>
        </w:trPr>
        <w:tc>
          <w:tcPr>
            <w:tcW w:w="6663" w:type="dxa"/>
          </w:tcPr>
          <w:p w:rsidR="001C6FBC" w:rsidRPr="00634251" w:rsidRDefault="001C6FBC" w:rsidP="00BA252B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 xml:space="preserve">Всего участников ЕГЭ </w:t>
            </w:r>
          </w:p>
        </w:tc>
        <w:tc>
          <w:tcPr>
            <w:tcW w:w="2551" w:type="dxa"/>
          </w:tcPr>
          <w:p w:rsidR="001C6FBC" w:rsidRPr="00634251" w:rsidRDefault="001C6FBC" w:rsidP="00FD7D22">
            <w:pPr>
              <w:contextualSpacing/>
              <w:jc w:val="both"/>
            </w:pPr>
          </w:p>
        </w:tc>
      </w:tr>
      <w:tr w:rsidR="001C6FBC" w:rsidRPr="00634251" w:rsidTr="00FD7D22">
        <w:trPr>
          <w:trHeight w:val="545"/>
        </w:trPr>
        <w:tc>
          <w:tcPr>
            <w:tcW w:w="6663" w:type="dxa"/>
          </w:tcPr>
          <w:p w:rsidR="001C6FBC" w:rsidRPr="00634251" w:rsidRDefault="001C6FBC" w:rsidP="00FD7D22">
            <w:pPr>
              <w:contextualSpacing/>
              <w:jc w:val="both"/>
            </w:pPr>
            <w:r w:rsidRPr="00634251">
              <w:t>Из них:</w:t>
            </w:r>
          </w:p>
          <w:p w:rsidR="001C6FBC" w:rsidRPr="00634251" w:rsidRDefault="001C6FBC" w:rsidP="00BA25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  <w:r w:rsidRPr="00B86ACD">
              <w:rPr>
                <w:rFonts w:ascii="Times New Roman" w:hAnsi="Times New Roman"/>
                <w:sz w:val="24"/>
                <w:szCs w:val="24"/>
              </w:rPr>
              <w:t xml:space="preserve">, обучающихся по </w:t>
            </w:r>
            <w:r w:rsidR="00BA252B">
              <w:rPr>
                <w:rFonts w:ascii="Times New Roman" w:hAnsi="Times New Roman"/>
                <w:sz w:val="24"/>
                <w:szCs w:val="24"/>
              </w:rPr>
              <w:t>очной форме обучения</w:t>
            </w:r>
          </w:p>
        </w:tc>
        <w:tc>
          <w:tcPr>
            <w:tcW w:w="2551" w:type="dxa"/>
          </w:tcPr>
          <w:p w:rsidR="00BA252B" w:rsidRDefault="00BA252B" w:rsidP="00FD7D22">
            <w:pPr>
              <w:contextualSpacing/>
              <w:jc w:val="both"/>
            </w:pPr>
          </w:p>
          <w:p w:rsidR="001C6FBC" w:rsidRPr="00634251" w:rsidRDefault="00BA252B" w:rsidP="00FD7D22">
            <w:pPr>
              <w:contextualSpacing/>
              <w:jc w:val="both"/>
            </w:pPr>
            <w:r>
              <w:t>14</w:t>
            </w:r>
          </w:p>
        </w:tc>
      </w:tr>
      <w:tr w:rsidR="001C6FBC" w:rsidRPr="00634251" w:rsidTr="00FD7D22">
        <w:tc>
          <w:tcPr>
            <w:tcW w:w="6663" w:type="dxa"/>
          </w:tcPr>
          <w:p w:rsidR="001C6FBC" w:rsidRPr="00B86ACD" w:rsidRDefault="001C6FBC" w:rsidP="00BA25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  <w:r w:rsidRPr="00B86ACD">
              <w:rPr>
                <w:rFonts w:ascii="Times New Roman" w:hAnsi="Times New Roman"/>
                <w:sz w:val="24"/>
                <w:szCs w:val="24"/>
              </w:rPr>
              <w:t xml:space="preserve">, обучающихся по </w:t>
            </w:r>
            <w:r w:rsidR="00BA252B">
              <w:rPr>
                <w:rFonts w:ascii="Times New Roman" w:hAnsi="Times New Roman"/>
                <w:sz w:val="24"/>
                <w:szCs w:val="24"/>
              </w:rPr>
              <w:t>очно-заочной форме обучения</w:t>
            </w:r>
          </w:p>
        </w:tc>
        <w:tc>
          <w:tcPr>
            <w:tcW w:w="2551" w:type="dxa"/>
          </w:tcPr>
          <w:p w:rsidR="001C6FBC" w:rsidRPr="00634251" w:rsidRDefault="00BA252B" w:rsidP="00FD7D22">
            <w:pPr>
              <w:contextualSpacing/>
              <w:jc w:val="both"/>
            </w:pPr>
            <w:r>
              <w:t>15</w:t>
            </w:r>
          </w:p>
        </w:tc>
      </w:tr>
      <w:tr w:rsidR="001C6FBC" w:rsidRPr="00634251" w:rsidTr="00FD7D22">
        <w:tc>
          <w:tcPr>
            <w:tcW w:w="6663" w:type="dxa"/>
          </w:tcPr>
          <w:p w:rsidR="001C6FBC" w:rsidRPr="00B86ACD" w:rsidRDefault="00BA252B" w:rsidP="00FD7D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ВТГ, обучающиеся на самообразовании</w:t>
            </w:r>
          </w:p>
        </w:tc>
        <w:tc>
          <w:tcPr>
            <w:tcW w:w="2551" w:type="dxa"/>
          </w:tcPr>
          <w:p w:rsidR="001C6FBC" w:rsidRPr="00634251" w:rsidRDefault="00BA252B" w:rsidP="00FD7D22">
            <w:pPr>
              <w:contextualSpacing/>
              <w:jc w:val="both"/>
            </w:pPr>
            <w:r>
              <w:t>39</w:t>
            </w:r>
          </w:p>
        </w:tc>
      </w:tr>
    </w:tbl>
    <w:p w:rsidR="001C6FBC" w:rsidRPr="00FA4B3A" w:rsidRDefault="001C6FBC" w:rsidP="001C6FBC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C6FBC" w:rsidRPr="00FA4B3A" w:rsidRDefault="001C6FBC" w:rsidP="001C6FBC">
      <w:pPr>
        <w:ind w:left="-426" w:firstLine="426"/>
        <w:jc w:val="both"/>
        <w:rPr>
          <w:rFonts w:eastAsia="Times New Roman"/>
          <w:b/>
        </w:rPr>
      </w:pPr>
      <w:bookmarkStart w:id="8" w:name="_Toc424490577"/>
    </w:p>
    <w:p w:rsidR="001C6FBC" w:rsidRPr="00FA4B3A" w:rsidRDefault="001C6FBC" w:rsidP="001C6F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6FBC" w:rsidRPr="00715B99" w:rsidRDefault="001C6FBC" w:rsidP="001C6FBC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 xml:space="preserve">ВЫВОДЫ о характере изменения количества участников ЕГЭ по учебному предмету. </w:t>
      </w:r>
      <w:bookmarkEnd w:id="8"/>
    </w:p>
    <w:p w:rsidR="00BA252B" w:rsidRPr="00572E7B" w:rsidRDefault="001C6FBC" w:rsidP="00BA252B">
      <w:pPr>
        <w:pStyle w:val="3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bCs w:val="0"/>
          <w:iCs/>
          <w:sz w:val="24"/>
        </w:rPr>
      </w:pPr>
      <w:r w:rsidRPr="00572E7B">
        <w:rPr>
          <w:rFonts w:ascii="Times New Roman" w:hAnsi="Times New Roman"/>
          <w:b w:val="0"/>
          <w:bCs w:val="0"/>
          <w:iCs/>
          <w:sz w:val="24"/>
        </w:rPr>
        <w:t xml:space="preserve">На основе приведенных в разделе данных отмечается динамика количества участников ЕГЭ по предмету в целом, по </w:t>
      </w:r>
      <w:r w:rsidR="00BA252B" w:rsidRPr="00572E7B">
        <w:rPr>
          <w:rFonts w:ascii="Times New Roman" w:hAnsi="Times New Roman"/>
          <w:b w:val="0"/>
          <w:bCs w:val="0"/>
          <w:iCs/>
          <w:sz w:val="24"/>
        </w:rPr>
        <w:t>формам обучения</w:t>
      </w:r>
      <w:r w:rsidR="00C83BA3" w:rsidRPr="00572E7B">
        <w:rPr>
          <w:rFonts w:ascii="Times New Roman" w:hAnsi="Times New Roman"/>
          <w:b w:val="0"/>
          <w:bCs w:val="0"/>
          <w:iCs/>
          <w:sz w:val="24"/>
        </w:rPr>
        <w:t>.</w:t>
      </w:r>
      <w:r w:rsidR="00572E7B">
        <w:rPr>
          <w:rFonts w:ascii="Times New Roman" w:hAnsi="Times New Roman"/>
          <w:b w:val="0"/>
          <w:bCs w:val="0"/>
          <w:iCs/>
          <w:sz w:val="24"/>
        </w:rPr>
        <w:t xml:space="preserve"> Так же отмечается увеличение количества обучающихся на самообразовании.</w:t>
      </w:r>
    </w:p>
    <w:p w:rsidR="001C6FBC" w:rsidRPr="00FC6BBF" w:rsidRDefault="001C6FBC" w:rsidP="00BA252B">
      <w:pPr>
        <w:pStyle w:val="3"/>
        <w:numPr>
          <w:ilvl w:val="0"/>
          <w:numId w:val="0"/>
        </w:numPr>
        <w:ind w:firstLine="709"/>
        <w:jc w:val="both"/>
        <w:rPr>
          <w:b w:val="0"/>
          <w:bCs w:val="0"/>
          <w:szCs w:val="28"/>
        </w:rPr>
      </w:pPr>
      <w:r w:rsidRPr="00FC6BBF">
        <w:rPr>
          <w:rFonts w:ascii="Times New Roman" w:hAnsi="Times New Roman"/>
          <w:b w:val="0"/>
          <w:bCs w:val="0"/>
          <w:szCs w:val="28"/>
        </w:rPr>
        <w:t>РАЗДЕЛ 2.  ОСНОВНЫЕ РЕЗУЛЬТАТЫ ЕГЭ ПО ПРЕДМЕТУ</w:t>
      </w:r>
    </w:p>
    <w:p w:rsidR="001C6FBC" w:rsidRPr="00F579AB" w:rsidRDefault="001C6FBC" w:rsidP="001C6FBC">
      <w:pPr>
        <w:ind w:left="-426" w:firstLine="426"/>
        <w:jc w:val="both"/>
        <w:rPr>
          <w:rFonts w:eastAsia="Times New Roman"/>
          <w:b/>
        </w:rPr>
      </w:pPr>
    </w:p>
    <w:p w:rsidR="001C6FBC" w:rsidRPr="00634251" w:rsidRDefault="001C6FBC" w:rsidP="001C6FBC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1C6FBC" w:rsidRPr="00715B99" w:rsidRDefault="008E360B" w:rsidP="001C6FBC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1C6FBC" w:rsidRPr="00FC6BBF">
        <w:rPr>
          <w:rFonts w:ascii="Times New Roman" w:hAnsi="Times New Roman"/>
        </w:rPr>
        <w:t>инамика результатов ЕГЭ по предмету за последние 3 года</w:t>
      </w:r>
    </w:p>
    <w:p w:rsidR="001C6FBC" w:rsidRDefault="001C6FBC" w:rsidP="001C6FBC">
      <w:pPr>
        <w:pStyle w:val="af7"/>
        <w:keepNext/>
      </w:pPr>
      <w:r w:rsidRPr="00FC6BBF"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7</w:t>
        </w:r>
      </w:fldSimple>
    </w:p>
    <w:p w:rsidR="00BA252B" w:rsidRPr="00BA252B" w:rsidRDefault="00BA252B" w:rsidP="00BA252B">
      <w:r>
        <w:t>Русский язык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2A2557" w:rsidRPr="006020BB" w:rsidTr="002A2557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2A2557" w:rsidRPr="006020BB" w:rsidRDefault="002A2557" w:rsidP="0014637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A2557" w:rsidRPr="006020BB" w:rsidRDefault="002A2557" w:rsidP="00255ED6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2A2557" w:rsidRPr="006020BB" w:rsidTr="00BA252B">
        <w:trPr>
          <w:cantSplit/>
          <w:trHeight w:val="349"/>
        </w:trPr>
        <w:tc>
          <w:tcPr>
            <w:tcW w:w="567" w:type="dxa"/>
          </w:tcPr>
          <w:p w:rsidR="002A2557" w:rsidRPr="006020BB" w:rsidRDefault="002A2557" w:rsidP="00FD7D22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FD7D22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</w:t>
            </w:r>
            <w:r w:rsidRPr="006020BB">
              <w:rPr>
                <w:rStyle w:val="a6"/>
                <w:rFonts w:eastAsia="MS Mincho"/>
                <w:sz w:val="20"/>
              </w:rPr>
              <w:footnoteReference w:id="5"/>
            </w:r>
            <w:r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2031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14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</w:t>
            </w:r>
          </w:p>
        </w:tc>
      </w:tr>
      <w:tr w:rsidR="002A2557" w:rsidRPr="006020BB" w:rsidTr="00BA252B">
        <w:trPr>
          <w:cantSplit/>
          <w:trHeight w:val="349"/>
        </w:trPr>
        <w:tc>
          <w:tcPr>
            <w:tcW w:w="567" w:type="dxa"/>
          </w:tcPr>
          <w:p w:rsidR="002A2557" w:rsidRPr="006020BB" w:rsidRDefault="002A2557" w:rsidP="00FD7D22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FD7D22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39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62</w:t>
            </w:r>
          </w:p>
        </w:tc>
        <w:tc>
          <w:tcPr>
            <w:tcW w:w="2032" w:type="dxa"/>
          </w:tcPr>
          <w:p w:rsidR="002A2557" w:rsidRPr="006020BB" w:rsidRDefault="002A2557" w:rsidP="002A2557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59</w:t>
            </w:r>
          </w:p>
        </w:tc>
      </w:tr>
      <w:tr w:rsidR="002A2557" w:rsidRPr="006020BB" w:rsidDel="00407E4A" w:rsidTr="00BA252B">
        <w:trPr>
          <w:cantSplit/>
          <w:trHeight w:val="354"/>
        </w:trPr>
        <w:tc>
          <w:tcPr>
            <w:tcW w:w="567" w:type="dxa"/>
          </w:tcPr>
          <w:p w:rsidR="002A2557" w:rsidRPr="006020BB" w:rsidRDefault="002A2557" w:rsidP="00FD7D22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Del="00407E4A" w:rsidRDefault="002A2557" w:rsidP="00FD7D22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2A2557" w:rsidRPr="006020BB" w:rsidDel="00407E4A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24</w:t>
            </w:r>
          </w:p>
        </w:tc>
        <w:tc>
          <w:tcPr>
            <w:tcW w:w="2032" w:type="dxa"/>
          </w:tcPr>
          <w:p w:rsidR="002A2557" w:rsidRPr="006020BB" w:rsidDel="00407E4A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</w:t>
            </w:r>
          </w:p>
        </w:tc>
        <w:tc>
          <w:tcPr>
            <w:tcW w:w="2032" w:type="dxa"/>
          </w:tcPr>
          <w:p w:rsidR="002A2557" w:rsidRPr="006020BB" w:rsidDel="00407E4A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32</w:t>
            </w:r>
          </w:p>
        </w:tc>
      </w:tr>
      <w:tr w:rsidR="002A2557" w:rsidRPr="006020BB" w:rsidTr="00BA252B">
        <w:trPr>
          <w:cantSplit/>
          <w:trHeight w:val="338"/>
        </w:trPr>
        <w:tc>
          <w:tcPr>
            <w:tcW w:w="567" w:type="dxa"/>
          </w:tcPr>
          <w:p w:rsidR="002A2557" w:rsidRPr="006020BB" w:rsidRDefault="002A2557" w:rsidP="00FD7D22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FD7D22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</w:t>
            </w:r>
          </w:p>
        </w:tc>
      </w:tr>
      <w:tr w:rsidR="002A2557" w:rsidRPr="006020BB" w:rsidTr="00BA252B">
        <w:trPr>
          <w:cantSplit/>
          <w:trHeight w:val="338"/>
        </w:trPr>
        <w:tc>
          <w:tcPr>
            <w:tcW w:w="567" w:type="dxa"/>
          </w:tcPr>
          <w:p w:rsidR="002A2557" w:rsidRPr="006020BB" w:rsidRDefault="002A2557" w:rsidP="00FD7D22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FD7D22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2A2557" w:rsidRPr="006020BB" w:rsidTr="00BA252B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FD7D22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FD7D22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46,1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FD7D22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53,41</w:t>
            </w:r>
          </w:p>
        </w:tc>
      </w:tr>
    </w:tbl>
    <w:p w:rsidR="001C6FBC" w:rsidRDefault="001C6FBC" w:rsidP="001C6FBC">
      <w:pPr>
        <w:tabs>
          <w:tab w:val="left" w:pos="709"/>
        </w:tabs>
        <w:jc w:val="both"/>
      </w:pPr>
    </w:p>
    <w:p w:rsidR="00BA252B" w:rsidRPr="00BA252B" w:rsidRDefault="00BA252B" w:rsidP="00BA252B">
      <w:r>
        <w:t xml:space="preserve">Математика </w:t>
      </w:r>
      <w:r w:rsidR="002A2557">
        <w:t>профиль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2A2557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A2557" w:rsidRPr="006020BB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2A2557" w:rsidRPr="006020BB" w:rsidTr="00190405">
        <w:trPr>
          <w:cantSplit/>
          <w:trHeight w:val="349"/>
        </w:trPr>
        <w:tc>
          <w:tcPr>
            <w:tcW w:w="567" w:type="dxa"/>
          </w:tcPr>
          <w:p w:rsidR="002A2557" w:rsidRPr="002A2557" w:rsidRDefault="002A2557" w:rsidP="002A2557">
            <w:pPr>
              <w:numPr>
                <w:ilvl w:val="0"/>
                <w:numId w:val="16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174644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</w:t>
            </w:r>
          </w:p>
        </w:tc>
        <w:tc>
          <w:tcPr>
            <w:tcW w:w="2032" w:type="dxa"/>
          </w:tcPr>
          <w:p w:rsidR="002A2557" w:rsidRPr="006020BB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60</w:t>
            </w:r>
          </w:p>
        </w:tc>
        <w:tc>
          <w:tcPr>
            <w:tcW w:w="2032" w:type="dxa"/>
          </w:tcPr>
          <w:p w:rsidR="002A2557" w:rsidRPr="006020BB" w:rsidRDefault="00174644" w:rsidP="00174644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47</w:t>
            </w:r>
          </w:p>
        </w:tc>
      </w:tr>
      <w:tr w:rsidR="002A2557" w:rsidRPr="006020BB" w:rsidTr="00190405">
        <w:trPr>
          <w:cantSplit/>
          <w:trHeight w:val="349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</w:t>
            </w:r>
            <w:r w:rsidR="00C83BA3"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42</w:t>
            </w:r>
          </w:p>
        </w:tc>
      </w:tr>
      <w:tr w:rsidR="002A2557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Del="00407E4A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2A2557" w:rsidRPr="006020BB" w:rsidDel="00407E4A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15</w:t>
            </w:r>
          </w:p>
        </w:tc>
        <w:tc>
          <w:tcPr>
            <w:tcW w:w="2032" w:type="dxa"/>
          </w:tcPr>
          <w:p w:rsidR="002A2557" w:rsidRPr="006020BB" w:rsidDel="00407E4A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Del="00407E4A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11</w:t>
            </w:r>
          </w:p>
        </w:tc>
      </w:tr>
      <w:tr w:rsidR="002A2557" w:rsidRPr="006020BB" w:rsidTr="00190405">
        <w:trPr>
          <w:cantSplit/>
          <w:trHeight w:val="338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2A2557" w:rsidRPr="006020BB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2A2557" w:rsidRPr="006020BB" w:rsidTr="00190405">
        <w:trPr>
          <w:cantSplit/>
          <w:trHeight w:val="338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2A2557" w:rsidRPr="006020BB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2A2557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2A255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35,2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C83BA3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21,56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32,26</w:t>
            </w:r>
          </w:p>
        </w:tc>
      </w:tr>
    </w:tbl>
    <w:p w:rsidR="002A2557" w:rsidRDefault="002A2557" w:rsidP="008E360B"/>
    <w:p w:rsidR="008E360B" w:rsidRPr="00BA252B" w:rsidRDefault="00174644" w:rsidP="008E360B">
      <w:r>
        <w:t>Физика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2A2557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A2557" w:rsidRPr="006020BB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2A2557" w:rsidRPr="006020BB" w:rsidRDefault="002A2557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2A2557" w:rsidRPr="006020BB" w:rsidTr="00190405">
        <w:trPr>
          <w:cantSplit/>
          <w:trHeight w:val="349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174644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38,5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22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2A2557" w:rsidRPr="006020BB" w:rsidTr="00190405">
        <w:trPr>
          <w:cantSplit/>
          <w:trHeight w:val="349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32,5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78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100</w:t>
            </w:r>
          </w:p>
        </w:tc>
      </w:tr>
      <w:tr w:rsidR="002A2557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Del="00407E4A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2A2557" w:rsidRPr="006020BB" w:rsidDel="00407E4A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Del="00407E4A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Del="00407E4A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2A2557" w:rsidRPr="006020BB" w:rsidTr="00190405">
        <w:trPr>
          <w:cantSplit/>
          <w:trHeight w:val="338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2A2557" w:rsidRPr="006020BB" w:rsidTr="00190405">
        <w:trPr>
          <w:cantSplit/>
          <w:trHeight w:val="338"/>
        </w:trPr>
        <w:tc>
          <w:tcPr>
            <w:tcW w:w="567" w:type="dxa"/>
          </w:tcPr>
          <w:p w:rsidR="002A2557" w:rsidRPr="006020BB" w:rsidRDefault="002A2557" w:rsidP="002A2557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2A2557" w:rsidRPr="006020BB" w:rsidRDefault="002A2557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2A2557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2A2557">
            <w:pPr>
              <w:numPr>
                <w:ilvl w:val="0"/>
                <w:numId w:val="17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2A2557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39,5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24,5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57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43,63</w:t>
            </w:r>
          </w:p>
        </w:tc>
      </w:tr>
    </w:tbl>
    <w:p w:rsidR="008E360B" w:rsidRDefault="008E360B" w:rsidP="008E360B"/>
    <w:p w:rsidR="00174644" w:rsidRDefault="00174644" w:rsidP="00174644"/>
    <w:p w:rsidR="00174644" w:rsidRPr="00BA252B" w:rsidRDefault="00174644" w:rsidP="00174644">
      <w:r>
        <w:t>Химия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174644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74644" w:rsidRPr="006020BB" w:rsidRDefault="0017464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174644" w:rsidRPr="006020BB" w:rsidTr="00190405">
        <w:trPr>
          <w:cantSplit/>
          <w:trHeight w:val="349"/>
        </w:trPr>
        <w:tc>
          <w:tcPr>
            <w:tcW w:w="567" w:type="dxa"/>
          </w:tcPr>
          <w:p w:rsidR="00174644" w:rsidRPr="006020BB" w:rsidRDefault="00174644" w:rsidP="00174644">
            <w:pPr>
              <w:numPr>
                <w:ilvl w:val="0"/>
                <w:numId w:val="18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174644" w:rsidRPr="006020BB" w:rsidRDefault="0017464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</w:t>
            </w:r>
          </w:p>
        </w:tc>
        <w:tc>
          <w:tcPr>
            <w:tcW w:w="2032" w:type="dxa"/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</w:t>
            </w:r>
          </w:p>
        </w:tc>
        <w:tc>
          <w:tcPr>
            <w:tcW w:w="2032" w:type="dxa"/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89</w:t>
            </w:r>
          </w:p>
        </w:tc>
      </w:tr>
      <w:tr w:rsidR="00174644" w:rsidRPr="006020BB" w:rsidTr="00190405">
        <w:trPr>
          <w:cantSplit/>
          <w:trHeight w:val="349"/>
        </w:trPr>
        <w:tc>
          <w:tcPr>
            <w:tcW w:w="567" w:type="dxa"/>
          </w:tcPr>
          <w:p w:rsidR="00174644" w:rsidRPr="006020BB" w:rsidRDefault="00174644" w:rsidP="00174644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174644" w:rsidRPr="006020BB" w:rsidRDefault="0017464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</w:t>
            </w:r>
          </w:p>
        </w:tc>
        <w:tc>
          <w:tcPr>
            <w:tcW w:w="2032" w:type="dxa"/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174644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174644" w:rsidRPr="006020BB" w:rsidRDefault="00174644" w:rsidP="00174644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174644" w:rsidRPr="006020BB" w:rsidDel="00407E4A" w:rsidRDefault="0017464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17464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</w:t>
            </w:r>
            <w:r w:rsidR="00174644"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17464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17464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174644" w:rsidRPr="006020BB" w:rsidTr="00190405">
        <w:trPr>
          <w:cantSplit/>
          <w:trHeight w:val="338"/>
        </w:trPr>
        <w:tc>
          <w:tcPr>
            <w:tcW w:w="567" w:type="dxa"/>
          </w:tcPr>
          <w:p w:rsidR="00174644" w:rsidRPr="006020BB" w:rsidRDefault="00174644" w:rsidP="00174644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174644" w:rsidRPr="006020BB" w:rsidRDefault="0017464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11</w:t>
            </w:r>
          </w:p>
        </w:tc>
      </w:tr>
      <w:tr w:rsidR="00174644" w:rsidRPr="006020BB" w:rsidTr="00190405">
        <w:trPr>
          <w:cantSplit/>
          <w:trHeight w:val="338"/>
        </w:trPr>
        <w:tc>
          <w:tcPr>
            <w:tcW w:w="567" w:type="dxa"/>
          </w:tcPr>
          <w:p w:rsidR="00174644" w:rsidRPr="006020BB" w:rsidRDefault="00174644" w:rsidP="00174644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174644" w:rsidRPr="006020BB" w:rsidRDefault="0017464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</w:tr>
      <w:tr w:rsidR="00174644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44" w:rsidRPr="006020BB" w:rsidRDefault="00174644" w:rsidP="00174644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44" w:rsidRPr="006020BB" w:rsidRDefault="00174644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44" w:rsidRPr="006020BB" w:rsidRDefault="0017464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19,83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64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21,88</w:t>
            </w:r>
          </w:p>
        </w:tc>
      </w:tr>
    </w:tbl>
    <w:p w:rsidR="00BA252B" w:rsidRDefault="00BA252B" w:rsidP="001C6FBC">
      <w:pPr>
        <w:tabs>
          <w:tab w:val="left" w:pos="709"/>
        </w:tabs>
        <w:jc w:val="both"/>
      </w:pPr>
    </w:p>
    <w:p w:rsidR="00312F84" w:rsidRPr="00BA252B" w:rsidRDefault="00312F84" w:rsidP="00312F84">
      <w:r>
        <w:t>Биология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312F84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312F84" w:rsidRPr="006020BB" w:rsidTr="00190405">
        <w:trPr>
          <w:cantSplit/>
          <w:trHeight w:val="349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19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31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80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70</w:t>
            </w:r>
          </w:p>
        </w:tc>
      </w:tr>
      <w:tr w:rsidR="00312F84" w:rsidRPr="006020BB" w:rsidTr="00190405">
        <w:trPr>
          <w:cantSplit/>
          <w:trHeight w:val="349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39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10</w:t>
            </w:r>
          </w:p>
        </w:tc>
      </w:tr>
      <w:tr w:rsidR="00312F84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Del="00407E4A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30</w:t>
            </w:r>
          </w:p>
        </w:tc>
        <w:tc>
          <w:tcPr>
            <w:tcW w:w="2032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312F84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45,5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19,83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31,2</w:t>
            </w:r>
          </w:p>
        </w:tc>
      </w:tr>
    </w:tbl>
    <w:p w:rsidR="00312F84" w:rsidRDefault="00312F84" w:rsidP="001C6FBC">
      <w:pPr>
        <w:tabs>
          <w:tab w:val="left" w:pos="709"/>
        </w:tabs>
        <w:jc w:val="both"/>
      </w:pPr>
    </w:p>
    <w:p w:rsidR="00312F84" w:rsidRPr="00BA252B" w:rsidRDefault="00312F84" w:rsidP="00312F84">
      <w:r>
        <w:t>История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312F84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312F84" w:rsidRPr="006020BB" w:rsidTr="00190405">
        <w:trPr>
          <w:cantSplit/>
          <w:trHeight w:val="349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0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49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100</w:t>
            </w:r>
          </w:p>
        </w:tc>
      </w:tr>
      <w:tr w:rsidR="00312F84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Del="00407E4A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</w:t>
            </w:r>
          </w:p>
        </w:tc>
        <w:tc>
          <w:tcPr>
            <w:tcW w:w="2032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</w:t>
            </w:r>
          </w:p>
        </w:tc>
        <w:tc>
          <w:tcPr>
            <w:tcW w:w="2032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312F84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45,4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38</w:t>
            </w:r>
          </w:p>
        </w:tc>
      </w:tr>
    </w:tbl>
    <w:p w:rsidR="00312F84" w:rsidRDefault="00312F84" w:rsidP="001C6FBC">
      <w:pPr>
        <w:tabs>
          <w:tab w:val="left" w:pos="709"/>
        </w:tabs>
        <w:jc w:val="both"/>
      </w:pPr>
    </w:p>
    <w:p w:rsidR="00312F84" w:rsidRPr="00BA252B" w:rsidRDefault="00312F84" w:rsidP="00312F84">
      <w:r>
        <w:t>Английский язык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312F84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312F84" w:rsidRPr="006020BB" w:rsidTr="00190405">
        <w:trPr>
          <w:cantSplit/>
          <w:trHeight w:val="349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49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100</w:t>
            </w:r>
          </w:p>
        </w:tc>
      </w:tr>
      <w:tr w:rsidR="00312F84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Del="00407E4A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Del="00407E4A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</w:tcPr>
          <w:p w:rsidR="00312F84" w:rsidRPr="006020BB" w:rsidRDefault="00312F84" w:rsidP="00312F84">
            <w:pPr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312F84" w:rsidRPr="006020BB" w:rsidRDefault="00312F84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312F84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312F84">
            <w:pPr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35,5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43,4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84" w:rsidRPr="006020BB" w:rsidRDefault="00312F84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59</w:t>
            </w:r>
          </w:p>
        </w:tc>
      </w:tr>
    </w:tbl>
    <w:p w:rsidR="00312F84" w:rsidRDefault="00312F84" w:rsidP="001C6FBC">
      <w:pPr>
        <w:tabs>
          <w:tab w:val="left" w:pos="709"/>
        </w:tabs>
        <w:jc w:val="both"/>
      </w:pPr>
    </w:p>
    <w:p w:rsidR="00D60588" w:rsidRDefault="00D60588">
      <w:r>
        <w:br w:type="page"/>
      </w:r>
    </w:p>
    <w:p w:rsidR="00D60588" w:rsidRPr="00BA252B" w:rsidRDefault="00D60588" w:rsidP="00D60588">
      <w:r>
        <w:lastRenderedPageBreak/>
        <w:t>Обществознание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D60588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D60588" w:rsidRPr="006020BB" w:rsidTr="00190405">
        <w:trPr>
          <w:cantSplit/>
          <w:trHeight w:val="349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2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52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38,5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30,7</w:t>
            </w:r>
          </w:p>
        </w:tc>
      </w:tr>
      <w:tr w:rsidR="00D60588" w:rsidRPr="006020BB" w:rsidTr="00190405">
        <w:trPr>
          <w:cantSplit/>
          <w:trHeight w:val="349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2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42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46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73,3</w:t>
            </w:r>
          </w:p>
        </w:tc>
      </w:tr>
      <w:tr w:rsidR="00D60588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2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Del="00407E4A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</w:t>
            </w:r>
          </w:p>
        </w:tc>
        <w:tc>
          <w:tcPr>
            <w:tcW w:w="2032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7,5</w:t>
            </w:r>
          </w:p>
        </w:tc>
        <w:tc>
          <w:tcPr>
            <w:tcW w:w="2032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23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2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2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D60588">
            <w:pPr>
              <w:numPr>
                <w:ilvl w:val="0"/>
                <w:numId w:val="22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40,7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44,23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45,71</w:t>
            </w:r>
          </w:p>
        </w:tc>
      </w:tr>
    </w:tbl>
    <w:p w:rsidR="00D60588" w:rsidRDefault="00D60588" w:rsidP="001C6FBC">
      <w:pPr>
        <w:tabs>
          <w:tab w:val="left" w:pos="709"/>
        </w:tabs>
        <w:jc w:val="both"/>
      </w:pPr>
    </w:p>
    <w:p w:rsidR="00D60588" w:rsidRPr="00BA252B" w:rsidRDefault="00D60588" w:rsidP="00D60588">
      <w:r>
        <w:t>Литература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D60588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D60588" w:rsidRPr="006020BB" w:rsidTr="00190405">
        <w:trPr>
          <w:cantSplit/>
          <w:trHeight w:val="349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3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60588" w:rsidRPr="006020BB" w:rsidTr="00190405">
        <w:trPr>
          <w:cantSplit/>
          <w:trHeight w:val="349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3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75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100</w:t>
            </w:r>
          </w:p>
        </w:tc>
      </w:tr>
      <w:tr w:rsidR="00D60588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3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Del="00407E4A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</w:t>
            </w:r>
          </w:p>
        </w:tc>
        <w:tc>
          <w:tcPr>
            <w:tcW w:w="2032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3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3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D60588">
            <w:pPr>
              <w:numPr>
                <w:ilvl w:val="0"/>
                <w:numId w:val="23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42,8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49</w:t>
            </w:r>
          </w:p>
        </w:tc>
      </w:tr>
    </w:tbl>
    <w:p w:rsidR="00D60588" w:rsidRDefault="00D60588" w:rsidP="001C6FBC">
      <w:pPr>
        <w:tabs>
          <w:tab w:val="left" w:pos="709"/>
        </w:tabs>
        <w:jc w:val="both"/>
      </w:pPr>
    </w:p>
    <w:p w:rsidR="00D60588" w:rsidRPr="00BA252B" w:rsidRDefault="00D60588" w:rsidP="00D60588">
      <w:r>
        <w:t>КЕГЭ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031"/>
        <w:gridCol w:w="2032"/>
        <w:gridCol w:w="2032"/>
      </w:tblGrid>
      <w:tr w:rsidR="00D60588" w:rsidRPr="006020BB" w:rsidTr="00190405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1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D60588" w:rsidRPr="006020BB" w:rsidTr="00190405">
        <w:trPr>
          <w:cantSplit/>
          <w:trHeight w:val="349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4"/>
              </w:num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100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25</w:t>
            </w:r>
          </w:p>
        </w:tc>
      </w:tr>
      <w:tr w:rsidR="00D60588" w:rsidRPr="006020BB" w:rsidTr="00190405">
        <w:trPr>
          <w:cantSplit/>
          <w:trHeight w:val="349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4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62,5</w:t>
            </w:r>
          </w:p>
        </w:tc>
      </w:tr>
      <w:tr w:rsidR="00D60588" w:rsidRPr="006020BB" w:rsidDel="00407E4A" w:rsidTr="00190405">
        <w:trPr>
          <w:cantSplit/>
          <w:trHeight w:val="354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4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Del="00407E4A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Del="00407E4A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12,5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4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</w:tcPr>
          <w:p w:rsidR="00D60588" w:rsidRPr="006020BB" w:rsidRDefault="00D60588" w:rsidP="00D60588">
            <w:pPr>
              <w:numPr>
                <w:ilvl w:val="0"/>
                <w:numId w:val="24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:rsidR="00D60588" w:rsidRPr="006020BB" w:rsidRDefault="00D60588" w:rsidP="00190405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60588" w:rsidRPr="006020BB" w:rsidTr="00190405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D60588">
            <w:pPr>
              <w:numPr>
                <w:ilvl w:val="0"/>
                <w:numId w:val="24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13,5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88" w:rsidRPr="006020BB" w:rsidRDefault="00D60588" w:rsidP="0019040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43,7</w:t>
            </w:r>
          </w:p>
        </w:tc>
      </w:tr>
    </w:tbl>
    <w:p w:rsidR="001C6FBC" w:rsidRDefault="001C6FBC" w:rsidP="00D04B1A">
      <w:pPr>
        <w:pStyle w:val="3"/>
        <w:numPr>
          <w:ilvl w:val="0"/>
          <w:numId w:val="0"/>
        </w:numPr>
        <w:tabs>
          <w:tab w:val="left" w:pos="142"/>
        </w:tabs>
        <w:rPr>
          <w:rFonts w:ascii="Times New Roman" w:hAnsi="Times New Roman"/>
        </w:rPr>
      </w:pPr>
    </w:p>
    <w:p w:rsidR="001C6FBC" w:rsidRPr="00FC6BBF" w:rsidRDefault="001C6FBC" w:rsidP="001C6FBC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 о характере изменения результатов ЕГЭ по предмету</w:t>
      </w:r>
    </w:p>
    <w:p w:rsidR="00572E7B" w:rsidRDefault="00572E7B" w:rsidP="00572E7B">
      <w:pPr>
        <w:ind w:firstLine="567"/>
        <w:jc w:val="both"/>
      </w:pPr>
      <w:r>
        <w:t>На основе приведенных в разделе показателей видна положительная динамика по русскому языку, математике профильного уровня, физике, биологии, английскому языку, КЕГЭ по сравнению с 2022 г.</w:t>
      </w:r>
    </w:p>
    <w:p w:rsidR="001C6FBC" w:rsidRPr="00572E7B" w:rsidRDefault="00572E7B" w:rsidP="00572E7B">
      <w:pPr>
        <w:ind w:firstLine="567"/>
        <w:jc w:val="both"/>
        <w:rPr>
          <w:rFonts w:eastAsia="SimSun"/>
          <w:b/>
          <w:bCs/>
          <w:sz w:val="28"/>
          <w:szCs w:val="28"/>
        </w:rPr>
      </w:pPr>
      <w:r>
        <w:t xml:space="preserve">Так же наблюдается не большой спад среднего балла по истории и обществознанию. Это связано с выбором этих предметов </w:t>
      </w:r>
      <w:r w:rsidR="003740C7">
        <w:t>обучающимися, выбравшими форму обучения – самообразование.</w:t>
      </w:r>
    </w:p>
    <w:sectPr w:rsidR="001C6FBC" w:rsidRPr="00572E7B" w:rsidSect="005E3A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4D" w:rsidRDefault="001A6D4D" w:rsidP="005060D9">
      <w:r>
        <w:separator/>
      </w:r>
    </w:p>
  </w:endnote>
  <w:endnote w:type="continuationSeparator" w:id="0">
    <w:p w:rsidR="001A6D4D" w:rsidRDefault="001A6D4D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4D" w:rsidRDefault="001A6D4D" w:rsidP="005060D9">
      <w:r>
        <w:separator/>
      </w:r>
    </w:p>
  </w:footnote>
  <w:footnote w:type="continuationSeparator" w:id="0">
    <w:p w:rsidR="001A6D4D" w:rsidRDefault="001A6D4D" w:rsidP="005060D9">
      <w:r>
        <w:continuationSeparator/>
      </w:r>
    </w:p>
  </w:footnote>
  <w:footnote w:id="1">
    <w:p w:rsidR="00610F33" w:rsidRPr="00B360B5" w:rsidRDefault="00610F33" w:rsidP="005E3A63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 заполнении разделов Главы 1 рекомендуется рассматривать полный массив данных о результатах ЕГЭ, включающий и действительные, и аннулированные результаты. </w:t>
      </w:r>
    </w:p>
  </w:footnote>
  <w:footnote w:id="2">
    <w:p w:rsidR="00610F33" w:rsidRPr="00016B27" w:rsidRDefault="00610F33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Процент о</w:t>
      </w:r>
      <w:r w:rsidRPr="00016B27">
        <w:rPr>
          <w:rFonts w:ascii="Times New Roman" w:hAnsi="Times New Roman"/>
        </w:rPr>
        <w:t>т количества ВТГ данной ОО</w:t>
      </w:r>
    </w:p>
  </w:footnote>
  <w:footnote w:id="3">
    <w:p w:rsidR="00610F33" w:rsidRPr="00407E4A" w:rsidRDefault="00610F33" w:rsidP="001C6FBC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</w:rPr>
        <w:t xml:space="preserve"> результатов)</w:t>
      </w:r>
    </w:p>
  </w:footnote>
  <w:footnote w:id="4">
    <w:p w:rsidR="00610F33" w:rsidRPr="00D65DF5" w:rsidRDefault="00610F33" w:rsidP="001C6FBC">
      <w:pPr>
        <w:pStyle w:val="a4"/>
        <w:rPr>
          <w:rFonts w:ascii="Times New Roman" w:hAnsi="Times New Roman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D65DF5">
        <w:rPr>
          <w:rFonts w:ascii="Times New Roman" w:hAnsi="Times New Roman"/>
        </w:rPr>
        <w:t>оличество участников основного периода проведения ГИА</w:t>
      </w:r>
    </w:p>
  </w:footnote>
  <w:footnote w:id="5">
    <w:p w:rsidR="002A2557" w:rsidRPr="00A71C0B" w:rsidRDefault="002A2557" w:rsidP="001C6FBC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Здесь и далее: минимальный балл – установленное Рособрнадзором м</w:t>
      </w:r>
      <w:r w:rsidRPr="00FC51CC">
        <w:rPr>
          <w:rFonts w:ascii="Times New Roman" w:hAnsi="Times New Roman"/>
        </w:rPr>
        <w:t>инимальное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</w:rPr>
        <w:t xml:space="preserve"> (по учебному предмету «русский язык» для анализа берется минимальный балл 24).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F559B2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E00EA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6108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2939CC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13ADC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5DAF5E28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B7E14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>
    <w:nsid w:val="76195CE2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1">
    <w:nsid w:val="7E090211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0"/>
  </w:num>
  <w:num w:numId="5">
    <w:abstractNumId w:val="15"/>
  </w:num>
  <w:num w:numId="6">
    <w:abstractNumId w:val="17"/>
  </w:num>
  <w:num w:numId="7">
    <w:abstractNumId w:val="7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</w:num>
  <w:num w:numId="18">
    <w:abstractNumId w:val="14"/>
  </w:num>
  <w:num w:numId="19">
    <w:abstractNumId w:val="3"/>
  </w:num>
  <w:num w:numId="20">
    <w:abstractNumId w:val="11"/>
  </w:num>
  <w:num w:numId="21">
    <w:abstractNumId w:val="18"/>
  </w:num>
  <w:num w:numId="22">
    <w:abstractNumId w:val="16"/>
  </w:num>
  <w:num w:numId="23">
    <w:abstractNumId w:val="2"/>
  </w:num>
  <w:num w:numId="24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10690"/>
    <w:rsid w:val="000113C4"/>
    <w:rsid w:val="00015E89"/>
    <w:rsid w:val="00016B27"/>
    <w:rsid w:val="0002100D"/>
    <w:rsid w:val="00025430"/>
    <w:rsid w:val="000340F5"/>
    <w:rsid w:val="00037F09"/>
    <w:rsid w:val="00040376"/>
    <w:rsid w:val="00040584"/>
    <w:rsid w:val="00040B46"/>
    <w:rsid w:val="0004786D"/>
    <w:rsid w:val="00054B49"/>
    <w:rsid w:val="00057A61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B27CB"/>
    <w:rsid w:val="000B39BA"/>
    <w:rsid w:val="000B5073"/>
    <w:rsid w:val="000D0D9B"/>
    <w:rsid w:val="000D30A2"/>
    <w:rsid w:val="000E13E6"/>
    <w:rsid w:val="000E1AE5"/>
    <w:rsid w:val="000E6D5D"/>
    <w:rsid w:val="000E718E"/>
    <w:rsid w:val="000F3B34"/>
    <w:rsid w:val="00105262"/>
    <w:rsid w:val="00107F57"/>
    <w:rsid w:val="001116A5"/>
    <w:rsid w:val="001171AF"/>
    <w:rsid w:val="00124D4C"/>
    <w:rsid w:val="00124F3F"/>
    <w:rsid w:val="00150FB1"/>
    <w:rsid w:val="001538B8"/>
    <w:rsid w:val="0015454E"/>
    <w:rsid w:val="00162A45"/>
    <w:rsid w:val="00162C73"/>
    <w:rsid w:val="00164394"/>
    <w:rsid w:val="0016787E"/>
    <w:rsid w:val="00174644"/>
    <w:rsid w:val="00174654"/>
    <w:rsid w:val="001824A2"/>
    <w:rsid w:val="00187224"/>
    <w:rsid w:val="001955EA"/>
    <w:rsid w:val="00196B29"/>
    <w:rsid w:val="001A50EB"/>
    <w:rsid w:val="001A6D4D"/>
    <w:rsid w:val="001B14AE"/>
    <w:rsid w:val="001B2F07"/>
    <w:rsid w:val="001B44F4"/>
    <w:rsid w:val="001B6294"/>
    <w:rsid w:val="001B639B"/>
    <w:rsid w:val="001C11E0"/>
    <w:rsid w:val="001C6FBC"/>
    <w:rsid w:val="001D31A5"/>
    <w:rsid w:val="001D623C"/>
    <w:rsid w:val="001E670C"/>
    <w:rsid w:val="001E7F9B"/>
    <w:rsid w:val="001F2549"/>
    <w:rsid w:val="00201B8D"/>
    <w:rsid w:val="00202452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62C87"/>
    <w:rsid w:val="002747E2"/>
    <w:rsid w:val="00276E91"/>
    <w:rsid w:val="00290841"/>
    <w:rsid w:val="0029227E"/>
    <w:rsid w:val="00293CED"/>
    <w:rsid w:val="002A19D5"/>
    <w:rsid w:val="002A2557"/>
    <w:rsid w:val="002A2F7F"/>
    <w:rsid w:val="002B4243"/>
    <w:rsid w:val="002C3327"/>
    <w:rsid w:val="002C59FF"/>
    <w:rsid w:val="002D3B50"/>
    <w:rsid w:val="002D57BA"/>
    <w:rsid w:val="002D77DC"/>
    <w:rsid w:val="002E2B04"/>
    <w:rsid w:val="002F3FA5"/>
    <w:rsid w:val="002F4303"/>
    <w:rsid w:val="002F4737"/>
    <w:rsid w:val="002F51A3"/>
    <w:rsid w:val="002F54DF"/>
    <w:rsid w:val="003001AD"/>
    <w:rsid w:val="00300657"/>
    <w:rsid w:val="00301C93"/>
    <w:rsid w:val="00312F84"/>
    <w:rsid w:val="00327C96"/>
    <w:rsid w:val="00332881"/>
    <w:rsid w:val="00332A77"/>
    <w:rsid w:val="0036693A"/>
    <w:rsid w:val="00372A80"/>
    <w:rsid w:val="003735F5"/>
    <w:rsid w:val="003740C7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A4BC4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9AA"/>
    <w:rsid w:val="003F226F"/>
    <w:rsid w:val="003F3202"/>
    <w:rsid w:val="003F7527"/>
    <w:rsid w:val="003F78CD"/>
    <w:rsid w:val="00407E4A"/>
    <w:rsid w:val="004113EA"/>
    <w:rsid w:val="00415F14"/>
    <w:rsid w:val="0042675E"/>
    <w:rsid w:val="00431F25"/>
    <w:rsid w:val="004323C9"/>
    <w:rsid w:val="00436A7B"/>
    <w:rsid w:val="00441D5F"/>
    <w:rsid w:val="004420A6"/>
    <w:rsid w:val="00443B41"/>
    <w:rsid w:val="00447158"/>
    <w:rsid w:val="0046211B"/>
    <w:rsid w:val="00462FB8"/>
    <w:rsid w:val="00466B40"/>
    <w:rsid w:val="004814BF"/>
    <w:rsid w:val="004829A6"/>
    <w:rsid w:val="00483E5B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2536"/>
    <w:rsid w:val="004D27A9"/>
    <w:rsid w:val="004D5ABD"/>
    <w:rsid w:val="004E4157"/>
    <w:rsid w:val="004E6B9A"/>
    <w:rsid w:val="00501FAE"/>
    <w:rsid w:val="00502A61"/>
    <w:rsid w:val="005060D9"/>
    <w:rsid w:val="00506A93"/>
    <w:rsid w:val="005169CF"/>
    <w:rsid w:val="00520DFB"/>
    <w:rsid w:val="00521524"/>
    <w:rsid w:val="00533526"/>
    <w:rsid w:val="00540DB2"/>
    <w:rsid w:val="00542F5B"/>
    <w:rsid w:val="00544654"/>
    <w:rsid w:val="00547255"/>
    <w:rsid w:val="00550D16"/>
    <w:rsid w:val="00552B80"/>
    <w:rsid w:val="00555DDA"/>
    <w:rsid w:val="00560114"/>
    <w:rsid w:val="00564603"/>
    <w:rsid w:val="0056623D"/>
    <w:rsid w:val="005671B0"/>
    <w:rsid w:val="00567AA0"/>
    <w:rsid w:val="00567BA1"/>
    <w:rsid w:val="00572E7B"/>
    <w:rsid w:val="0057503C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3A63"/>
    <w:rsid w:val="005E780E"/>
    <w:rsid w:val="005F38EB"/>
    <w:rsid w:val="005F3BC9"/>
    <w:rsid w:val="005F641E"/>
    <w:rsid w:val="006020BB"/>
    <w:rsid w:val="00602549"/>
    <w:rsid w:val="00610F33"/>
    <w:rsid w:val="0061189C"/>
    <w:rsid w:val="00614AB8"/>
    <w:rsid w:val="00617579"/>
    <w:rsid w:val="00634251"/>
    <w:rsid w:val="00635EB4"/>
    <w:rsid w:val="00637887"/>
    <w:rsid w:val="00640A1F"/>
    <w:rsid w:val="00643223"/>
    <w:rsid w:val="00644E7E"/>
    <w:rsid w:val="006475C4"/>
    <w:rsid w:val="00654BC4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6ED9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6E31"/>
    <w:rsid w:val="00715B99"/>
    <w:rsid w:val="0072075A"/>
    <w:rsid w:val="00721964"/>
    <w:rsid w:val="0073008A"/>
    <w:rsid w:val="00734E7E"/>
    <w:rsid w:val="007373EC"/>
    <w:rsid w:val="00740E47"/>
    <w:rsid w:val="0074122F"/>
    <w:rsid w:val="007451DD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1F8A"/>
    <w:rsid w:val="007825A6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772"/>
    <w:rsid w:val="007C2F63"/>
    <w:rsid w:val="007C39FB"/>
    <w:rsid w:val="007C3D18"/>
    <w:rsid w:val="007C64C1"/>
    <w:rsid w:val="007D0389"/>
    <w:rsid w:val="007E61D8"/>
    <w:rsid w:val="007E6C34"/>
    <w:rsid w:val="007E7065"/>
    <w:rsid w:val="007F12E7"/>
    <w:rsid w:val="007F4A50"/>
    <w:rsid w:val="007F5E19"/>
    <w:rsid w:val="007F7C6D"/>
    <w:rsid w:val="00815666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9646B"/>
    <w:rsid w:val="008A0CBA"/>
    <w:rsid w:val="008A1066"/>
    <w:rsid w:val="008A40D8"/>
    <w:rsid w:val="008B1329"/>
    <w:rsid w:val="008B3321"/>
    <w:rsid w:val="008C35ED"/>
    <w:rsid w:val="008C6AA2"/>
    <w:rsid w:val="008C725A"/>
    <w:rsid w:val="008D089A"/>
    <w:rsid w:val="008D1B28"/>
    <w:rsid w:val="008D3BBA"/>
    <w:rsid w:val="008E232B"/>
    <w:rsid w:val="008E360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75AC"/>
    <w:rsid w:val="0094789B"/>
    <w:rsid w:val="009522C8"/>
    <w:rsid w:val="0095502D"/>
    <w:rsid w:val="0097741F"/>
    <w:rsid w:val="009A03B0"/>
    <w:rsid w:val="009A42EF"/>
    <w:rsid w:val="009A70B0"/>
    <w:rsid w:val="009B01B3"/>
    <w:rsid w:val="009B0AE7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6F76"/>
    <w:rsid w:val="009E769C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51CB9"/>
    <w:rsid w:val="00A52AC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5A9D"/>
    <w:rsid w:val="00AC321B"/>
    <w:rsid w:val="00AC43B4"/>
    <w:rsid w:val="00AD3663"/>
    <w:rsid w:val="00AD5FA7"/>
    <w:rsid w:val="00AE5CE7"/>
    <w:rsid w:val="00AF0ABC"/>
    <w:rsid w:val="00AF7C30"/>
    <w:rsid w:val="00B000AB"/>
    <w:rsid w:val="00B02F12"/>
    <w:rsid w:val="00B12F61"/>
    <w:rsid w:val="00B171E8"/>
    <w:rsid w:val="00B253A1"/>
    <w:rsid w:val="00B360B5"/>
    <w:rsid w:val="00B46154"/>
    <w:rsid w:val="00B57D31"/>
    <w:rsid w:val="00B62D54"/>
    <w:rsid w:val="00B70AB7"/>
    <w:rsid w:val="00B8322E"/>
    <w:rsid w:val="00B86ACD"/>
    <w:rsid w:val="00B90814"/>
    <w:rsid w:val="00B926B0"/>
    <w:rsid w:val="00B93E89"/>
    <w:rsid w:val="00B96BCB"/>
    <w:rsid w:val="00BA108C"/>
    <w:rsid w:val="00BA252B"/>
    <w:rsid w:val="00BC108D"/>
    <w:rsid w:val="00BC1C3B"/>
    <w:rsid w:val="00BC34DB"/>
    <w:rsid w:val="00BD48F6"/>
    <w:rsid w:val="00BD4B5C"/>
    <w:rsid w:val="00BE21B0"/>
    <w:rsid w:val="00BE5455"/>
    <w:rsid w:val="00BF36E1"/>
    <w:rsid w:val="00C03028"/>
    <w:rsid w:val="00C113C6"/>
    <w:rsid w:val="00C11728"/>
    <w:rsid w:val="00C118F5"/>
    <w:rsid w:val="00C1397D"/>
    <w:rsid w:val="00C245C9"/>
    <w:rsid w:val="00C30DD4"/>
    <w:rsid w:val="00C52947"/>
    <w:rsid w:val="00C541BA"/>
    <w:rsid w:val="00C546AC"/>
    <w:rsid w:val="00C60809"/>
    <w:rsid w:val="00C615DD"/>
    <w:rsid w:val="00C6180E"/>
    <w:rsid w:val="00C61998"/>
    <w:rsid w:val="00C6200E"/>
    <w:rsid w:val="00C70AE7"/>
    <w:rsid w:val="00C81EB9"/>
    <w:rsid w:val="00C83BA3"/>
    <w:rsid w:val="00C931CB"/>
    <w:rsid w:val="00C949D7"/>
    <w:rsid w:val="00C959DD"/>
    <w:rsid w:val="00CA3EB7"/>
    <w:rsid w:val="00CA77CE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3E30"/>
    <w:rsid w:val="00D0265E"/>
    <w:rsid w:val="00D04B1A"/>
    <w:rsid w:val="00D06C6B"/>
    <w:rsid w:val="00D116BF"/>
    <w:rsid w:val="00D17C27"/>
    <w:rsid w:val="00D2251F"/>
    <w:rsid w:val="00D26219"/>
    <w:rsid w:val="00D43617"/>
    <w:rsid w:val="00D478AB"/>
    <w:rsid w:val="00D5090A"/>
    <w:rsid w:val="00D523D3"/>
    <w:rsid w:val="00D54382"/>
    <w:rsid w:val="00D60588"/>
    <w:rsid w:val="00D647CC"/>
    <w:rsid w:val="00D65DF5"/>
    <w:rsid w:val="00D712FF"/>
    <w:rsid w:val="00D748E2"/>
    <w:rsid w:val="00D9176F"/>
    <w:rsid w:val="00D960DA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2039C"/>
    <w:rsid w:val="00E239A4"/>
    <w:rsid w:val="00E255FB"/>
    <w:rsid w:val="00E33C47"/>
    <w:rsid w:val="00E433CE"/>
    <w:rsid w:val="00E469B9"/>
    <w:rsid w:val="00E56CB8"/>
    <w:rsid w:val="00E60C1D"/>
    <w:rsid w:val="00E61CEC"/>
    <w:rsid w:val="00E62E0B"/>
    <w:rsid w:val="00E67DE8"/>
    <w:rsid w:val="00E72A1D"/>
    <w:rsid w:val="00E834C6"/>
    <w:rsid w:val="00E8517F"/>
    <w:rsid w:val="00E874F7"/>
    <w:rsid w:val="00E91130"/>
    <w:rsid w:val="00E91D60"/>
    <w:rsid w:val="00E93FC6"/>
    <w:rsid w:val="00EA081B"/>
    <w:rsid w:val="00EA3912"/>
    <w:rsid w:val="00EA3D6F"/>
    <w:rsid w:val="00EA75F4"/>
    <w:rsid w:val="00EB2FE0"/>
    <w:rsid w:val="00ED03BA"/>
    <w:rsid w:val="00ED57AE"/>
    <w:rsid w:val="00ED6A10"/>
    <w:rsid w:val="00EE0695"/>
    <w:rsid w:val="00EE2024"/>
    <w:rsid w:val="00EE65FA"/>
    <w:rsid w:val="00EF1B1F"/>
    <w:rsid w:val="00F02525"/>
    <w:rsid w:val="00F04E7E"/>
    <w:rsid w:val="00F1355D"/>
    <w:rsid w:val="00F178B0"/>
    <w:rsid w:val="00F212E9"/>
    <w:rsid w:val="00F27B19"/>
    <w:rsid w:val="00F33128"/>
    <w:rsid w:val="00F36DC1"/>
    <w:rsid w:val="00F561D2"/>
    <w:rsid w:val="00F579AB"/>
    <w:rsid w:val="00F57DA5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A13AC"/>
    <w:rsid w:val="00FA4B3A"/>
    <w:rsid w:val="00FA5C08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D7D22"/>
    <w:rsid w:val="00FE0480"/>
    <w:rsid w:val="00FE0D77"/>
    <w:rsid w:val="00FE2262"/>
    <w:rsid w:val="00FE3AF8"/>
    <w:rsid w:val="00FF2246"/>
    <w:rsid w:val="00FF4904"/>
    <w:rsid w:val="00FF53F6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9372F-03DD-4B71-A94C-525AA3A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Елена Александровна</dc:creator>
  <cp:lastModifiedBy>Студент_12</cp:lastModifiedBy>
  <cp:revision>9</cp:revision>
  <cp:lastPrinted>2021-06-03T06:54:00Z</cp:lastPrinted>
  <dcterms:created xsi:type="dcterms:W3CDTF">2023-08-26T13:14:00Z</dcterms:created>
  <dcterms:modified xsi:type="dcterms:W3CDTF">2023-09-25T10:20:00Z</dcterms:modified>
</cp:coreProperties>
</file>